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jc w:val="center"/>
        <w:rPr>
          <w:rFonts w:ascii="Times New Roman" w:hAnsi="Times New Roman" w:eastAsia="仿宋" w:cs="Times New Roman"/>
          <w:b/>
          <w:sz w:val="32"/>
          <w:szCs w:val="32"/>
        </w:rPr>
      </w:pPr>
      <w:r>
        <w:rPr>
          <w:rFonts w:ascii="Times New Roman" w:hAnsi="Times New Roman" w:eastAsia="仿宋" w:cs="Times New Roman"/>
          <w:b/>
          <w:sz w:val="32"/>
          <w:szCs w:val="32"/>
        </w:rPr>
        <w:t>初始审查申请表</w:t>
      </w:r>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441"/>
        <w:gridCol w:w="526"/>
        <w:gridCol w:w="280"/>
        <w:gridCol w:w="1086"/>
        <w:gridCol w:w="52"/>
        <w:gridCol w:w="355"/>
        <w:gridCol w:w="1229"/>
        <w:gridCol w:w="371"/>
        <w:gridCol w:w="325"/>
        <w:gridCol w:w="862"/>
        <w:gridCol w:w="2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6" w:type="dxa"/>
            <w:gridSpan w:val="12"/>
            <w:vAlign w:val="center"/>
          </w:tcPr>
          <w:p>
            <w:pPr>
              <w:widowControl/>
              <w:rPr>
                <w:rFonts w:ascii="Times New Roman" w:hAnsi="Times New Roman" w:eastAsia="仿宋" w:cs="Times New Roman"/>
                <w:b/>
                <w:bCs/>
                <w:color w:val="000000"/>
                <w:sz w:val="24"/>
                <w:szCs w:val="24"/>
              </w:rPr>
            </w:pPr>
            <w:r>
              <w:rPr>
                <w:rFonts w:ascii="Times New Roman" w:hAnsi="Times New Roman" w:eastAsia="仿宋" w:cs="Times New Roman"/>
                <w:b/>
                <w:bCs/>
                <w:color w:val="000000"/>
                <w:sz w:val="24"/>
                <w:szCs w:val="24"/>
              </w:rPr>
              <w:t>A项目基本信息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项目名称</w:t>
            </w:r>
          </w:p>
        </w:tc>
        <w:tc>
          <w:tcPr>
            <w:tcW w:w="7316" w:type="dxa"/>
            <w:gridSpan w:val="10"/>
            <w:tcBorders>
              <w:bottom w:val="nil"/>
            </w:tcBorders>
            <w:vAlign w:val="center"/>
          </w:tcPr>
          <w:p>
            <w:pPr>
              <w:rPr>
                <w:rFonts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申请类型</w:t>
            </w:r>
          </w:p>
        </w:tc>
        <w:tc>
          <w:tcPr>
            <w:tcW w:w="7316" w:type="dxa"/>
            <w:gridSpan w:val="10"/>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 xml:space="preserve">□药物注册临床试验               □医疗器械注册临床试验  </w:t>
            </w:r>
          </w:p>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□申办方发起的非注册性临床研究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Merge w:val="restart"/>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产品种类</w:t>
            </w:r>
          </w:p>
        </w:tc>
        <w:tc>
          <w:tcPr>
            <w:tcW w:w="1944" w:type="dxa"/>
            <w:gridSpan w:val="4"/>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□药物分类</w:t>
            </w:r>
          </w:p>
        </w:tc>
        <w:tc>
          <w:tcPr>
            <w:tcW w:w="5372" w:type="dxa"/>
            <w:gridSpan w:val="6"/>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○中药、天然药物（</w:t>
            </w:r>
            <w:r>
              <w:rPr>
                <w:rFonts w:ascii="Times New Roman" w:hAnsi="Times New Roman" w:eastAsia="仿宋" w:cs="Times New Roman"/>
                <w:color w:val="000000"/>
                <w:sz w:val="24"/>
                <w:szCs w:val="24"/>
                <w:u w:val="single"/>
              </w:rPr>
              <w:t xml:space="preserve">  </w:t>
            </w:r>
            <w:r>
              <w:rPr>
                <w:rFonts w:ascii="Times New Roman" w:hAnsi="Times New Roman" w:eastAsia="仿宋" w:cs="Times New Roman"/>
                <w:color w:val="000000"/>
                <w:sz w:val="24"/>
                <w:szCs w:val="24"/>
              </w:rPr>
              <w:t>类）  ○化学药品（</w:t>
            </w:r>
            <w:r>
              <w:rPr>
                <w:rFonts w:ascii="Times New Roman" w:hAnsi="Times New Roman" w:eastAsia="仿宋" w:cs="Times New Roman"/>
                <w:color w:val="000000"/>
                <w:sz w:val="24"/>
                <w:szCs w:val="24"/>
                <w:u w:val="single"/>
              </w:rPr>
              <w:t xml:space="preserve">  </w:t>
            </w:r>
            <w:r>
              <w:rPr>
                <w:rFonts w:ascii="Times New Roman" w:hAnsi="Times New Roman" w:eastAsia="仿宋" w:cs="Times New Roman"/>
                <w:color w:val="000000"/>
                <w:sz w:val="24"/>
                <w:szCs w:val="24"/>
              </w:rPr>
              <w:t>类）</w:t>
            </w:r>
          </w:p>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○生物制品（</w:t>
            </w:r>
            <w:r>
              <w:rPr>
                <w:rFonts w:ascii="Times New Roman" w:hAnsi="Times New Roman" w:eastAsia="仿宋" w:cs="Times New Roman"/>
                <w:color w:val="000000"/>
                <w:sz w:val="24"/>
                <w:szCs w:val="24"/>
                <w:u w:val="single"/>
              </w:rPr>
              <w:t xml:space="preserve">   </w:t>
            </w:r>
            <w:r>
              <w:rPr>
                <w:rFonts w:ascii="Times New Roman" w:hAnsi="Times New Roman" w:eastAsia="仿宋" w:cs="Times New Roman"/>
                <w:color w:val="000000"/>
                <w:sz w:val="24"/>
                <w:szCs w:val="24"/>
              </w:rPr>
              <w:t xml:space="preserve">类）       ○放射性药物  </w:t>
            </w:r>
          </w:p>
          <w:p>
            <w:pPr>
              <w:rPr>
                <w:rFonts w:ascii="Times New Roman" w:hAnsi="Times New Roman" w:eastAsia="仿宋" w:cs="Times New Roman"/>
                <w:color w:val="000000"/>
                <w:sz w:val="24"/>
                <w:szCs w:val="24"/>
                <w:u w:val="single"/>
              </w:rPr>
            </w:pPr>
            <w:r>
              <w:rPr>
                <w:rFonts w:ascii="Times New Roman" w:hAnsi="Times New Roman" w:eastAsia="仿宋" w:cs="Times New Roman"/>
                <w:color w:val="000000"/>
                <w:sz w:val="24"/>
                <w:szCs w:val="24"/>
              </w:rPr>
              <w:t>○进口药物类              ○其它</w:t>
            </w:r>
            <w:r>
              <w:rPr>
                <w:rFonts w:ascii="Times New Roman" w:hAnsi="Times New Roman" w:eastAsia="仿宋" w:cs="Times New Roman"/>
                <w:color w:val="000000"/>
                <w:sz w:val="24"/>
                <w:szCs w:val="24"/>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Merge w:val="continue"/>
            <w:vAlign w:val="center"/>
          </w:tcPr>
          <w:p>
            <w:pPr>
              <w:jc w:val="center"/>
              <w:rPr>
                <w:rFonts w:ascii="Times New Roman" w:hAnsi="Times New Roman" w:eastAsia="仿宋" w:cs="Times New Roman"/>
                <w:color w:val="000000"/>
                <w:sz w:val="24"/>
                <w:szCs w:val="24"/>
              </w:rPr>
            </w:pPr>
          </w:p>
        </w:tc>
        <w:tc>
          <w:tcPr>
            <w:tcW w:w="1944" w:type="dxa"/>
            <w:gridSpan w:val="4"/>
            <w:vMerge w:val="restart"/>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□医疗器械</w:t>
            </w:r>
          </w:p>
        </w:tc>
        <w:tc>
          <w:tcPr>
            <w:tcW w:w="5372" w:type="dxa"/>
            <w:gridSpan w:val="6"/>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○一类          ○二类          ○三类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Merge w:val="continue"/>
            <w:vAlign w:val="center"/>
          </w:tcPr>
          <w:p>
            <w:pPr>
              <w:jc w:val="center"/>
              <w:rPr>
                <w:rFonts w:ascii="Times New Roman" w:hAnsi="Times New Roman" w:eastAsia="仿宋" w:cs="Times New Roman"/>
                <w:color w:val="000000"/>
                <w:sz w:val="24"/>
                <w:szCs w:val="24"/>
              </w:rPr>
            </w:pPr>
          </w:p>
        </w:tc>
        <w:tc>
          <w:tcPr>
            <w:tcW w:w="1944" w:type="dxa"/>
            <w:gridSpan w:val="4"/>
            <w:vMerge w:val="continue"/>
            <w:tcBorders>
              <w:bottom w:val="nil"/>
            </w:tcBorders>
            <w:vAlign w:val="center"/>
          </w:tcPr>
          <w:p>
            <w:pPr>
              <w:rPr>
                <w:rFonts w:ascii="Times New Roman" w:hAnsi="Times New Roman" w:eastAsia="仿宋" w:cs="Times New Roman"/>
                <w:color w:val="000000"/>
                <w:sz w:val="24"/>
                <w:szCs w:val="24"/>
              </w:rPr>
            </w:pPr>
          </w:p>
        </w:tc>
        <w:tc>
          <w:tcPr>
            <w:tcW w:w="5372" w:type="dxa"/>
            <w:gridSpan w:val="6"/>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○植入          ○非植入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Merge w:val="continue"/>
            <w:vAlign w:val="center"/>
          </w:tcPr>
          <w:p>
            <w:pPr>
              <w:jc w:val="center"/>
              <w:rPr>
                <w:rFonts w:ascii="Times New Roman" w:hAnsi="Times New Roman" w:eastAsia="仿宋" w:cs="Times New Roman"/>
                <w:color w:val="000000"/>
                <w:sz w:val="24"/>
                <w:szCs w:val="24"/>
              </w:rPr>
            </w:pPr>
          </w:p>
        </w:tc>
        <w:tc>
          <w:tcPr>
            <w:tcW w:w="1944" w:type="dxa"/>
            <w:gridSpan w:val="4"/>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□体外诊断试剂</w:t>
            </w:r>
          </w:p>
        </w:tc>
        <w:tc>
          <w:tcPr>
            <w:tcW w:w="5372" w:type="dxa"/>
            <w:gridSpan w:val="6"/>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○一类          ○二类          ○三类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Merge w:val="continue"/>
            <w:vAlign w:val="center"/>
          </w:tcPr>
          <w:p>
            <w:pPr>
              <w:jc w:val="center"/>
              <w:rPr>
                <w:rFonts w:ascii="Times New Roman" w:hAnsi="Times New Roman" w:eastAsia="仿宋" w:cs="Times New Roman"/>
                <w:color w:val="000000"/>
                <w:sz w:val="24"/>
                <w:szCs w:val="24"/>
              </w:rPr>
            </w:pPr>
          </w:p>
        </w:tc>
        <w:tc>
          <w:tcPr>
            <w:tcW w:w="7316" w:type="dxa"/>
            <w:gridSpan w:val="10"/>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Merge w:val="restart"/>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临床试验分期</w:t>
            </w:r>
          </w:p>
        </w:tc>
        <w:tc>
          <w:tcPr>
            <w:tcW w:w="1944" w:type="dxa"/>
            <w:gridSpan w:val="4"/>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□药物</w:t>
            </w:r>
          </w:p>
        </w:tc>
        <w:tc>
          <w:tcPr>
            <w:tcW w:w="5372" w:type="dxa"/>
            <w:gridSpan w:val="6"/>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○Ⅰ期  ○Ⅱ期  ○Ⅲ期  ○Ⅳ期  ○其它</w:t>
            </w:r>
            <w:r>
              <w:rPr>
                <w:rFonts w:ascii="Times New Roman" w:hAnsi="Times New Roman" w:eastAsia="仿宋" w:cs="Times New Roman"/>
                <w:color w:val="000000"/>
                <w:sz w:val="24"/>
                <w:szCs w:val="24"/>
                <w:u w:val="single"/>
              </w:rPr>
              <w:t xml:space="preserve">     </w:t>
            </w:r>
            <w:r>
              <w:rPr>
                <w:rFonts w:ascii="Times New Roman" w:hAnsi="Times New Roman" w:eastAsia="仿宋" w:cs="Times New Roman"/>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Merge w:val="continue"/>
            <w:vAlign w:val="center"/>
          </w:tcPr>
          <w:p>
            <w:pPr>
              <w:jc w:val="center"/>
              <w:rPr>
                <w:rFonts w:ascii="Times New Roman" w:hAnsi="Times New Roman" w:eastAsia="仿宋" w:cs="Times New Roman"/>
                <w:color w:val="000000"/>
                <w:sz w:val="24"/>
                <w:szCs w:val="24"/>
              </w:rPr>
            </w:pPr>
          </w:p>
        </w:tc>
        <w:tc>
          <w:tcPr>
            <w:tcW w:w="1944" w:type="dxa"/>
            <w:gridSpan w:val="4"/>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□医疗器械</w:t>
            </w:r>
          </w:p>
        </w:tc>
        <w:tc>
          <w:tcPr>
            <w:tcW w:w="5372" w:type="dxa"/>
            <w:gridSpan w:val="6"/>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○临床验证 ○临床试用 ○上市后再评价 ○其它</w:t>
            </w:r>
            <w:r>
              <w:rPr>
                <w:rFonts w:ascii="Times New Roman" w:hAnsi="Times New Roman" w:eastAsia="仿宋" w:cs="Times New Roman"/>
                <w:color w:val="000000"/>
                <w:sz w:val="24"/>
                <w:szCs w:val="24"/>
                <w:u w:val="single"/>
              </w:rPr>
              <w:t xml:space="preserve">   </w:t>
            </w:r>
            <w:r>
              <w:rPr>
                <w:rFonts w:ascii="Times New Roman" w:hAnsi="Times New Roman" w:eastAsia="仿宋" w:cs="Times New Roman"/>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Merge w:val="continue"/>
            <w:vAlign w:val="center"/>
          </w:tcPr>
          <w:p>
            <w:pPr>
              <w:jc w:val="center"/>
              <w:rPr>
                <w:rFonts w:ascii="Times New Roman" w:hAnsi="Times New Roman" w:eastAsia="仿宋" w:cs="Times New Roman"/>
                <w:color w:val="000000"/>
                <w:sz w:val="24"/>
                <w:szCs w:val="24"/>
              </w:rPr>
            </w:pPr>
          </w:p>
        </w:tc>
        <w:tc>
          <w:tcPr>
            <w:tcW w:w="7316" w:type="dxa"/>
            <w:gridSpan w:val="10"/>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是否多中心研究</w:t>
            </w:r>
          </w:p>
        </w:tc>
        <w:tc>
          <w:tcPr>
            <w:tcW w:w="7316" w:type="dxa"/>
            <w:gridSpan w:val="10"/>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□国际多中心         □国内多中心           □单中心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组长单位</w:t>
            </w:r>
          </w:p>
        </w:tc>
        <w:tc>
          <w:tcPr>
            <w:tcW w:w="7316" w:type="dxa"/>
            <w:gridSpan w:val="10"/>
            <w:tcBorders>
              <w:bottom w:val="nil"/>
            </w:tcBorders>
            <w:vAlign w:val="center"/>
          </w:tcPr>
          <w:p>
            <w:pPr>
              <w:jc w:val="center"/>
              <w:rPr>
                <w:rFonts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方案设计类型</w:t>
            </w:r>
          </w:p>
        </w:tc>
        <w:tc>
          <w:tcPr>
            <w:tcW w:w="7316" w:type="dxa"/>
            <w:gridSpan w:val="10"/>
            <w:tcBorders>
              <w:bottom w:val="nil"/>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□干预性研究     □观察性研究（○回顾性研究  ○前瞻性研究）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tcBorders>
              <w:bottom w:val="single" w:color="auto" w:sz="4" w:space="0"/>
            </w:tcBorders>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资金来源于</w:t>
            </w:r>
          </w:p>
        </w:tc>
        <w:tc>
          <w:tcPr>
            <w:tcW w:w="7316" w:type="dxa"/>
            <w:gridSpan w:val="10"/>
            <w:tcBorders>
              <w:bottom w:val="single" w:color="auto" w:sz="4" w:space="0"/>
            </w:tcBorders>
            <w:vAlign w:val="center"/>
          </w:tcPr>
          <w:p>
            <w:pP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□企业    □政府    □学术团体    □本单位    □其它</w:t>
            </w:r>
            <w:r>
              <w:rPr>
                <w:rFonts w:ascii="Times New Roman" w:hAnsi="Times New Roman" w:eastAsia="仿宋" w:cs="Times New Roman"/>
                <w:color w:val="000000"/>
                <w:sz w:val="24"/>
                <w:szCs w:val="24"/>
                <w:u w:val="single"/>
              </w:rPr>
              <w:t xml:space="preserve">     </w:t>
            </w:r>
            <w:r>
              <w:rPr>
                <w:rFonts w:ascii="Times New Roman" w:hAnsi="Times New Roman" w:eastAsia="仿宋" w:cs="Times New Roman"/>
                <w:color w:val="000000"/>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970" w:type="dxa"/>
            <w:gridSpan w:val="2"/>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研究总例数</w:t>
            </w:r>
          </w:p>
        </w:tc>
        <w:tc>
          <w:tcPr>
            <w:tcW w:w="1892" w:type="dxa"/>
            <w:gridSpan w:val="3"/>
            <w:vAlign w:val="center"/>
          </w:tcPr>
          <w:p>
            <w:pPr>
              <w:jc w:val="center"/>
              <w:rPr>
                <w:rFonts w:ascii="Times New Roman" w:hAnsi="Times New Roman" w:eastAsia="仿宋" w:cs="Times New Roman"/>
                <w:sz w:val="24"/>
                <w:szCs w:val="24"/>
              </w:rPr>
            </w:pPr>
          </w:p>
        </w:tc>
        <w:tc>
          <w:tcPr>
            <w:tcW w:w="2007" w:type="dxa"/>
            <w:gridSpan w:val="4"/>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本中心例数</w:t>
            </w:r>
          </w:p>
        </w:tc>
        <w:tc>
          <w:tcPr>
            <w:tcW w:w="3417" w:type="dxa"/>
            <w:gridSpan w:val="3"/>
            <w:vAlign w:val="center"/>
          </w:tcPr>
          <w:p>
            <w:pPr>
              <w:rPr>
                <w:rFonts w:ascii="Times New Roman" w:hAnsi="Times New Roman" w:eastAsia="仿宋"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6" w:type="dxa"/>
            <w:gridSpan w:val="12"/>
            <w:tcBorders>
              <w:bottom w:val="single" w:color="auto" w:sz="4" w:space="0"/>
            </w:tcBorders>
            <w:vAlign w:val="center"/>
          </w:tcPr>
          <w:p>
            <w:pPr>
              <w:widowControl/>
              <w:rPr>
                <w:rFonts w:ascii="Times New Roman" w:hAnsi="Times New Roman" w:eastAsia="仿宋" w:cs="Times New Roman"/>
                <w:b/>
                <w:bCs/>
                <w:color w:val="000000"/>
                <w:sz w:val="24"/>
                <w:szCs w:val="24"/>
              </w:rPr>
            </w:pPr>
            <w:r>
              <w:rPr>
                <w:rFonts w:ascii="Times New Roman" w:hAnsi="Times New Roman" w:eastAsia="仿宋" w:cs="Times New Roman"/>
                <w:b/>
                <w:bCs/>
                <w:color w:val="000000"/>
                <w:sz w:val="24"/>
                <w:szCs w:val="24"/>
              </w:rPr>
              <w:t>B 申办方和CRO信息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96" w:type="dxa"/>
            <w:gridSpan w:val="3"/>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申办方</w:t>
            </w:r>
          </w:p>
        </w:tc>
        <w:tc>
          <w:tcPr>
            <w:tcW w:w="6790" w:type="dxa"/>
            <w:gridSpan w:val="9"/>
            <w:vAlign w:val="center"/>
          </w:tcPr>
          <w:p>
            <w:pPr>
              <w:rPr>
                <w:rFonts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96" w:type="dxa"/>
            <w:gridSpan w:val="3"/>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申办方指定联系人</w:t>
            </w:r>
          </w:p>
        </w:tc>
        <w:tc>
          <w:tcPr>
            <w:tcW w:w="1773" w:type="dxa"/>
            <w:gridSpan w:val="4"/>
            <w:vAlign w:val="center"/>
          </w:tcPr>
          <w:p>
            <w:pPr>
              <w:rPr>
                <w:rFonts w:ascii="Times New Roman" w:hAnsi="Times New Roman" w:eastAsia="仿宋" w:cs="Times New Roman"/>
                <w:color w:val="000000"/>
                <w:sz w:val="24"/>
                <w:szCs w:val="24"/>
              </w:rPr>
            </w:pPr>
          </w:p>
        </w:tc>
        <w:tc>
          <w:tcPr>
            <w:tcW w:w="1925" w:type="dxa"/>
            <w:gridSpan w:val="3"/>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pacing w:val="20"/>
                <w:sz w:val="24"/>
                <w:szCs w:val="24"/>
              </w:rPr>
              <w:t>电话/E-mail</w:t>
            </w:r>
          </w:p>
        </w:tc>
        <w:tc>
          <w:tcPr>
            <w:tcW w:w="3092" w:type="dxa"/>
            <w:gridSpan w:val="2"/>
            <w:vAlign w:val="center"/>
          </w:tcPr>
          <w:p>
            <w:pPr>
              <w:rPr>
                <w:rFonts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96" w:type="dxa"/>
            <w:gridSpan w:val="3"/>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CRO公司</w:t>
            </w:r>
          </w:p>
        </w:tc>
        <w:tc>
          <w:tcPr>
            <w:tcW w:w="6790" w:type="dxa"/>
            <w:gridSpan w:val="9"/>
            <w:vAlign w:val="center"/>
          </w:tcPr>
          <w:p>
            <w:pPr>
              <w:rPr>
                <w:rFonts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496" w:type="dxa"/>
            <w:gridSpan w:val="3"/>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监查员姓名</w:t>
            </w:r>
          </w:p>
        </w:tc>
        <w:tc>
          <w:tcPr>
            <w:tcW w:w="1773" w:type="dxa"/>
            <w:gridSpan w:val="4"/>
            <w:vAlign w:val="center"/>
          </w:tcPr>
          <w:p>
            <w:pPr>
              <w:rPr>
                <w:rFonts w:ascii="Times New Roman" w:hAnsi="Times New Roman" w:eastAsia="仿宋" w:cs="Times New Roman"/>
                <w:color w:val="000000"/>
                <w:sz w:val="24"/>
                <w:szCs w:val="24"/>
              </w:rPr>
            </w:pPr>
          </w:p>
        </w:tc>
        <w:tc>
          <w:tcPr>
            <w:tcW w:w="1925" w:type="dxa"/>
            <w:gridSpan w:val="3"/>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pacing w:val="20"/>
                <w:sz w:val="24"/>
                <w:szCs w:val="24"/>
              </w:rPr>
              <w:t>电话/E-mail</w:t>
            </w:r>
          </w:p>
        </w:tc>
        <w:tc>
          <w:tcPr>
            <w:tcW w:w="3092" w:type="dxa"/>
            <w:gridSpan w:val="2"/>
            <w:vAlign w:val="center"/>
          </w:tcPr>
          <w:p>
            <w:pPr>
              <w:rPr>
                <w:rFonts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6" w:type="dxa"/>
            <w:gridSpan w:val="12"/>
            <w:vAlign w:val="center"/>
          </w:tcPr>
          <w:p>
            <w:pPr>
              <w:widowControl/>
              <w:rPr>
                <w:rFonts w:ascii="Times New Roman" w:hAnsi="Times New Roman" w:eastAsia="仿宋" w:cs="Times New Roman"/>
                <w:b/>
                <w:bCs/>
                <w:color w:val="000000"/>
                <w:sz w:val="24"/>
                <w:szCs w:val="24"/>
              </w:rPr>
            </w:pPr>
            <w:r>
              <w:rPr>
                <w:rFonts w:ascii="Times New Roman" w:hAnsi="Times New Roman" w:eastAsia="仿宋" w:cs="Times New Roman"/>
                <w:b/>
                <w:bCs/>
                <w:color w:val="000000"/>
                <w:sz w:val="24"/>
                <w:szCs w:val="24"/>
              </w:rPr>
              <w:t>C 研究者信息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9" w:type="dxa"/>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姓名</w:t>
            </w:r>
          </w:p>
        </w:tc>
        <w:tc>
          <w:tcPr>
            <w:tcW w:w="1247" w:type="dxa"/>
            <w:gridSpan w:val="3"/>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技术职称</w:t>
            </w:r>
          </w:p>
        </w:tc>
        <w:tc>
          <w:tcPr>
            <w:tcW w:w="2722" w:type="dxa"/>
            <w:gridSpan w:val="4"/>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最近一次GCP培训时间</w:t>
            </w:r>
          </w:p>
        </w:tc>
        <w:tc>
          <w:tcPr>
            <w:tcW w:w="1558" w:type="dxa"/>
            <w:gridSpan w:val="3"/>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职责分工</w:t>
            </w:r>
          </w:p>
        </w:tc>
        <w:tc>
          <w:tcPr>
            <w:tcW w:w="2230" w:type="dxa"/>
            <w:vAlign w:val="center"/>
          </w:tcPr>
          <w:p>
            <w:pPr>
              <w:jc w:val="center"/>
              <w:rPr>
                <w:rFonts w:ascii="Times New Roman" w:hAnsi="Times New Roman" w:eastAsia="仿宋" w:cs="Times New Roman"/>
                <w:color w:val="000000"/>
                <w:sz w:val="24"/>
                <w:szCs w:val="24"/>
              </w:rPr>
            </w:pPr>
            <w:r>
              <w:rPr>
                <w:rFonts w:ascii="Times New Roman" w:hAnsi="Times New Roman" w:eastAsia="仿宋" w:cs="Times New Roman"/>
                <w:color w:val="000000"/>
                <w:sz w:val="24"/>
                <w:szCs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9" w:type="dxa"/>
          </w:tcPr>
          <w:p>
            <w:pPr>
              <w:jc w:val="center"/>
              <w:rPr>
                <w:rFonts w:ascii="Times New Roman" w:hAnsi="Times New Roman" w:eastAsia="仿宋" w:cs="Times New Roman"/>
                <w:color w:val="000000"/>
                <w:sz w:val="24"/>
                <w:szCs w:val="24"/>
              </w:rPr>
            </w:pPr>
          </w:p>
        </w:tc>
        <w:tc>
          <w:tcPr>
            <w:tcW w:w="1247" w:type="dxa"/>
            <w:gridSpan w:val="3"/>
          </w:tcPr>
          <w:p>
            <w:pPr>
              <w:jc w:val="center"/>
              <w:rPr>
                <w:rFonts w:ascii="Times New Roman" w:hAnsi="Times New Roman" w:eastAsia="仿宋" w:cs="Times New Roman"/>
                <w:color w:val="000000"/>
                <w:sz w:val="24"/>
                <w:szCs w:val="24"/>
              </w:rPr>
            </w:pPr>
          </w:p>
        </w:tc>
        <w:tc>
          <w:tcPr>
            <w:tcW w:w="2722" w:type="dxa"/>
            <w:gridSpan w:val="4"/>
          </w:tcPr>
          <w:p>
            <w:pPr>
              <w:jc w:val="center"/>
              <w:rPr>
                <w:rFonts w:ascii="Times New Roman" w:hAnsi="Times New Roman" w:eastAsia="仿宋" w:cs="Times New Roman"/>
                <w:color w:val="000000"/>
                <w:sz w:val="24"/>
                <w:szCs w:val="24"/>
              </w:rPr>
            </w:pPr>
          </w:p>
        </w:tc>
        <w:tc>
          <w:tcPr>
            <w:tcW w:w="1558" w:type="dxa"/>
            <w:gridSpan w:val="3"/>
          </w:tcPr>
          <w:p>
            <w:pPr>
              <w:jc w:val="center"/>
              <w:rPr>
                <w:rFonts w:ascii="Times New Roman" w:hAnsi="Times New Roman" w:eastAsia="仿宋" w:cs="Times New Roman"/>
                <w:color w:val="000000"/>
                <w:sz w:val="24"/>
                <w:szCs w:val="24"/>
              </w:rPr>
            </w:pPr>
          </w:p>
        </w:tc>
        <w:tc>
          <w:tcPr>
            <w:tcW w:w="2230" w:type="dxa"/>
          </w:tcPr>
          <w:p>
            <w:pPr>
              <w:jc w:val="center"/>
              <w:rPr>
                <w:rFonts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9" w:type="dxa"/>
          </w:tcPr>
          <w:p>
            <w:pPr>
              <w:jc w:val="center"/>
              <w:rPr>
                <w:rFonts w:ascii="Times New Roman" w:hAnsi="Times New Roman" w:eastAsia="仿宋" w:cs="Times New Roman"/>
                <w:color w:val="000000"/>
                <w:sz w:val="24"/>
                <w:szCs w:val="24"/>
              </w:rPr>
            </w:pPr>
          </w:p>
        </w:tc>
        <w:tc>
          <w:tcPr>
            <w:tcW w:w="1247" w:type="dxa"/>
            <w:gridSpan w:val="3"/>
          </w:tcPr>
          <w:p>
            <w:pPr>
              <w:jc w:val="center"/>
              <w:rPr>
                <w:rFonts w:ascii="Times New Roman" w:hAnsi="Times New Roman" w:eastAsia="仿宋" w:cs="Times New Roman"/>
                <w:color w:val="000000"/>
                <w:sz w:val="24"/>
                <w:szCs w:val="24"/>
              </w:rPr>
            </w:pPr>
          </w:p>
        </w:tc>
        <w:tc>
          <w:tcPr>
            <w:tcW w:w="2722" w:type="dxa"/>
            <w:gridSpan w:val="4"/>
          </w:tcPr>
          <w:p>
            <w:pPr>
              <w:jc w:val="center"/>
              <w:rPr>
                <w:rFonts w:ascii="Times New Roman" w:hAnsi="Times New Roman" w:eastAsia="仿宋" w:cs="Times New Roman"/>
                <w:color w:val="000000"/>
                <w:sz w:val="24"/>
                <w:szCs w:val="24"/>
              </w:rPr>
            </w:pPr>
          </w:p>
        </w:tc>
        <w:tc>
          <w:tcPr>
            <w:tcW w:w="1558" w:type="dxa"/>
            <w:gridSpan w:val="3"/>
          </w:tcPr>
          <w:p>
            <w:pPr>
              <w:jc w:val="center"/>
              <w:rPr>
                <w:rFonts w:ascii="Times New Roman" w:hAnsi="Times New Roman" w:eastAsia="仿宋" w:cs="Times New Roman"/>
                <w:color w:val="000000"/>
                <w:sz w:val="24"/>
                <w:szCs w:val="24"/>
              </w:rPr>
            </w:pPr>
          </w:p>
        </w:tc>
        <w:tc>
          <w:tcPr>
            <w:tcW w:w="2230" w:type="dxa"/>
          </w:tcPr>
          <w:p>
            <w:pPr>
              <w:jc w:val="center"/>
              <w:rPr>
                <w:rFonts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529" w:type="dxa"/>
          </w:tcPr>
          <w:p>
            <w:pPr>
              <w:jc w:val="center"/>
              <w:rPr>
                <w:rFonts w:ascii="Times New Roman" w:hAnsi="Times New Roman" w:eastAsia="仿宋" w:cs="Times New Roman"/>
                <w:color w:val="000000"/>
                <w:sz w:val="24"/>
                <w:szCs w:val="24"/>
              </w:rPr>
            </w:pPr>
          </w:p>
        </w:tc>
        <w:tc>
          <w:tcPr>
            <w:tcW w:w="1247" w:type="dxa"/>
            <w:gridSpan w:val="3"/>
          </w:tcPr>
          <w:p>
            <w:pPr>
              <w:jc w:val="center"/>
              <w:rPr>
                <w:rFonts w:ascii="Times New Roman" w:hAnsi="Times New Roman" w:eastAsia="仿宋" w:cs="Times New Roman"/>
                <w:color w:val="000000"/>
                <w:sz w:val="24"/>
                <w:szCs w:val="24"/>
              </w:rPr>
            </w:pPr>
          </w:p>
        </w:tc>
        <w:tc>
          <w:tcPr>
            <w:tcW w:w="2722" w:type="dxa"/>
            <w:gridSpan w:val="4"/>
          </w:tcPr>
          <w:p>
            <w:pPr>
              <w:jc w:val="center"/>
              <w:rPr>
                <w:rFonts w:ascii="Times New Roman" w:hAnsi="Times New Roman" w:eastAsia="仿宋" w:cs="Times New Roman"/>
                <w:color w:val="000000"/>
                <w:sz w:val="24"/>
                <w:szCs w:val="24"/>
              </w:rPr>
            </w:pPr>
          </w:p>
        </w:tc>
        <w:tc>
          <w:tcPr>
            <w:tcW w:w="1558" w:type="dxa"/>
            <w:gridSpan w:val="3"/>
          </w:tcPr>
          <w:p>
            <w:pPr>
              <w:jc w:val="center"/>
              <w:rPr>
                <w:rFonts w:ascii="Times New Roman" w:hAnsi="Times New Roman" w:eastAsia="仿宋" w:cs="Times New Roman"/>
                <w:color w:val="000000"/>
                <w:sz w:val="24"/>
                <w:szCs w:val="24"/>
              </w:rPr>
            </w:pPr>
          </w:p>
        </w:tc>
        <w:tc>
          <w:tcPr>
            <w:tcW w:w="2230" w:type="dxa"/>
          </w:tcPr>
          <w:p>
            <w:pPr>
              <w:jc w:val="center"/>
              <w:rPr>
                <w:rFonts w:ascii="Times New Roman" w:hAnsi="Times New Roman" w:eastAsia="仿宋"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6" w:type="dxa"/>
            <w:gridSpan w:val="12"/>
            <w:tcBorders>
              <w:bottom w:val="single" w:color="auto" w:sz="4" w:space="0"/>
            </w:tcBorders>
            <w:vAlign w:val="center"/>
          </w:tcPr>
          <w:p>
            <w:pPr>
              <w:widowControl/>
              <w:rPr>
                <w:rFonts w:ascii="Times New Roman" w:hAnsi="Times New Roman" w:eastAsia="仿宋" w:cs="Times New Roman"/>
                <w:bCs/>
                <w:kern w:val="0"/>
                <w:szCs w:val="18"/>
              </w:rPr>
            </w:pPr>
            <w:r>
              <w:rPr>
                <w:rFonts w:ascii="Times New Roman" w:hAnsi="Times New Roman" w:eastAsia="仿宋" w:cs="Times New Roman"/>
                <w:b/>
                <w:bCs/>
                <w:color w:val="000000"/>
                <w:sz w:val="24"/>
                <w:szCs w:val="24"/>
              </w:rPr>
              <w:t>D 递交资料</w:t>
            </w:r>
            <w:r>
              <w:rPr>
                <w:rFonts w:ascii="Times New Roman" w:hAnsi="Times New Roman" w:eastAsia="仿宋" w:cs="Times New Roman"/>
                <w:bCs/>
                <w:kern w:val="0"/>
                <w:szCs w:val="18"/>
              </w:rPr>
              <w:t xml:space="preserve">                    </w:t>
            </w:r>
            <w:r>
              <w:rPr>
                <w:rFonts w:ascii="Times New Roman" w:hAnsi="Times New Roman" w:eastAsia="仿宋" w:cs="Times New Roman"/>
                <w:bCs/>
                <w:kern w:val="0"/>
                <w:sz w:val="24"/>
                <w:szCs w:val="21"/>
              </w:rPr>
              <w:t xml:space="preserve">    </w:t>
            </w:r>
            <w:r>
              <w:rPr>
                <w:rFonts w:ascii="Times New Roman" w:hAnsi="Times New Roman" w:eastAsia="仿宋" w:cs="Times New Roman"/>
                <w:sz w:val="24"/>
                <w:szCs w:val="21"/>
              </w:rPr>
              <w:t>详见递交资料清单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6" w:type="dxa"/>
            <w:gridSpan w:val="12"/>
            <w:vAlign w:val="center"/>
          </w:tcPr>
          <w:p>
            <w:pPr>
              <w:ind w:right="839"/>
              <w:jc w:val="left"/>
              <w:rPr>
                <w:rFonts w:ascii="Times New Roman" w:hAnsi="Times New Roman" w:eastAsia="仿宋" w:cs="Times New Roman"/>
                <w:bCs/>
                <w:szCs w:val="18"/>
              </w:rPr>
            </w:pPr>
            <w:r>
              <w:rPr>
                <w:rFonts w:ascii="Times New Roman" w:hAnsi="Times New Roman" w:eastAsia="仿宋" w:cs="Times New Roman"/>
                <w:bCs/>
                <w:sz w:val="24"/>
                <w:szCs w:val="21"/>
              </w:rPr>
              <w:t>资料递交人签名：                           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286" w:type="dxa"/>
            <w:gridSpan w:val="12"/>
          </w:tcPr>
          <w:p>
            <w:pPr>
              <w:jc w:val="left"/>
              <w:rPr>
                <w:rFonts w:ascii="Times New Roman" w:hAnsi="Times New Roman" w:eastAsia="仿宋" w:cs="Times New Roman"/>
                <w:bCs/>
                <w:sz w:val="24"/>
                <w:szCs w:val="21"/>
              </w:rPr>
            </w:pPr>
            <w:r>
              <w:rPr>
                <w:rFonts w:ascii="Times New Roman" w:hAnsi="Times New Roman" w:eastAsia="仿宋" w:cs="Times New Roman"/>
                <w:bCs/>
                <w:sz w:val="24"/>
                <w:szCs w:val="21"/>
              </w:rPr>
              <w:t>主要研究者签名：                           日期：</w:t>
            </w:r>
          </w:p>
        </w:tc>
      </w:tr>
    </w:tbl>
    <w:p>
      <w:pPr>
        <w:spacing w:line="400" w:lineRule="exact"/>
        <w:rPr>
          <w:rFonts w:ascii="Times New Roman" w:hAnsi="Times New Roman" w:eastAsia="仿宋" w:cs="Times New Roman"/>
          <w:b/>
          <w:bCs/>
          <w:sz w:val="22"/>
        </w:rPr>
      </w:pPr>
      <w:r>
        <w:rPr>
          <w:rFonts w:ascii="Times New Roman" w:hAnsi="Times New Roman" w:eastAsia="仿宋" w:cs="Times New Roman"/>
          <w:b/>
          <w:bCs/>
          <w:sz w:val="22"/>
        </w:rPr>
        <w:t>备注：</w:t>
      </w:r>
    </w:p>
    <w:p>
      <w:pPr>
        <w:pStyle w:val="12"/>
        <w:numPr>
          <w:ilvl w:val="0"/>
          <w:numId w:val="1"/>
        </w:numPr>
        <w:ind w:left="0" w:firstLine="0" w:firstLineChars="0"/>
        <w:rPr>
          <w:rFonts w:ascii="Times New Roman" w:hAnsi="Times New Roman" w:eastAsia="仿宋" w:cs="Times New Roman"/>
          <w:bCs/>
          <w:sz w:val="22"/>
        </w:rPr>
      </w:pPr>
      <w:r>
        <w:rPr>
          <w:rFonts w:ascii="Times New Roman" w:hAnsi="Times New Roman" w:eastAsia="仿宋" w:cs="Times New Roman"/>
          <w:bCs/>
          <w:sz w:val="22"/>
        </w:rPr>
        <w:t>请研究者根据临床试验类别，选择相应的递交资料清单</w:t>
      </w:r>
    </w:p>
    <w:p>
      <w:pPr>
        <w:pStyle w:val="12"/>
        <w:numPr>
          <w:ilvl w:val="0"/>
          <w:numId w:val="1"/>
        </w:numPr>
        <w:ind w:left="0" w:firstLine="0" w:firstLineChars="0"/>
        <w:rPr>
          <w:rFonts w:ascii="Times New Roman" w:hAnsi="Times New Roman" w:eastAsia="仿宋" w:cs="Times New Roman"/>
          <w:bCs/>
          <w:sz w:val="22"/>
        </w:rPr>
      </w:pPr>
      <w:r>
        <w:rPr>
          <w:rFonts w:ascii="Times New Roman" w:hAnsi="Times New Roman" w:eastAsia="仿宋" w:cs="Times New Roman"/>
          <w:bCs/>
          <w:sz w:val="22"/>
        </w:rPr>
        <w:t>职责分工中，请注明本项目的院内联系人。</w:t>
      </w:r>
    </w:p>
    <w:p>
      <w:pPr>
        <w:pStyle w:val="12"/>
        <w:widowControl/>
        <w:numPr>
          <w:ilvl w:val="0"/>
          <w:numId w:val="1"/>
        </w:numPr>
        <w:ind w:left="0" w:firstLine="0" w:firstLineChars="0"/>
        <w:rPr>
          <w:rFonts w:ascii="Times New Roman" w:hAnsi="Times New Roman" w:eastAsia="仿宋" w:cs="Times New Roman"/>
          <w:szCs w:val="21"/>
        </w:rPr>
      </w:pPr>
      <w:r>
        <w:rPr>
          <w:rFonts w:ascii="Times New Roman" w:hAnsi="Times New Roman" w:eastAsia="仿宋" w:cs="Times New Roman"/>
          <w:bCs/>
          <w:sz w:val="22"/>
        </w:rPr>
        <w:t>提供盖章的全套资料壹份，同时提供电子版一套（PDF版）。另附方案、知情同意书、</w:t>
      </w:r>
      <w:r>
        <w:rPr>
          <w:rFonts w:hint="eastAsia" w:ascii="Times New Roman" w:hAnsi="Times New Roman" w:eastAsia="仿宋" w:cs="Times New Roman"/>
          <w:bCs/>
          <w:sz w:val="22"/>
          <w:lang w:eastAsia="zh-CN"/>
        </w:rPr>
        <w:t>研究参与者</w:t>
      </w:r>
      <w:r>
        <w:rPr>
          <w:rFonts w:ascii="Times New Roman" w:hAnsi="Times New Roman" w:eastAsia="仿宋" w:cs="Times New Roman"/>
          <w:bCs/>
          <w:sz w:val="22"/>
        </w:rPr>
        <w:t>日记卡</w:t>
      </w:r>
      <w:r>
        <w:rPr>
          <w:rFonts w:ascii="Times New Roman" w:hAnsi="Times New Roman" w:eastAsia="仿宋" w:cs="Times New Roman"/>
          <w:sz w:val="22"/>
        </w:rPr>
        <w:t>（如有）</w:t>
      </w:r>
      <w:r>
        <w:rPr>
          <w:rFonts w:ascii="Times New Roman" w:hAnsi="Times New Roman" w:eastAsia="仿宋" w:cs="Times New Roman"/>
          <w:bCs/>
          <w:sz w:val="22"/>
        </w:rPr>
        <w:t>和</w:t>
      </w:r>
      <w:r>
        <w:rPr>
          <w:rFonts w:ascii="Times New Roman" w:hAnsi="Times New Roman" w:eastAsia="仿宋" w:cs="Times New Roman"/>
          <w:sz w:val="22"/>
        </w:rPr>
        <w:t>招募</w:t>
      </w:r>
      <w:r>
        <w:rPr>
          <w:rFonts w:hint="eastAsia" w:ascii="Times New Roman" w:hAnsi="Times New Roman" w:eastAsia="仿宋" w:cs="Times New Roman"/>
          <w:sz w:val="22"/>
          <w:lang w:eastAsia="zh-CN"/>
        </w:rPr>
        <w:t>研究参与者</w:t>
      </w:r>
      <w:r>
        <w:rPr>
          <w:rFonts w:ascii="Times New Roman" w:hAnsi="Times New Roman" w:eastAsia="仿宋" w:cs="Times New Roman"/>
          <w:sz w:val="22"/>
        </w:rPr>
        <w:t>的材料（如有）共</w:t>
      </w:r>
      <w:r>
        <w:rPr>
          <w:rFonts w:ascii="Times New Roman" w:hAnsi="Times New Roman" w:eastAsia="仿宋" w:cs="Times New Roman"/>
          <w:bCs/>
          <w:sz w:val="22"/>
        </w:rPr>
        <w:t>一式</w:t>
      </w:r>
      <w:r>
        <w:rPr>
          <w:rFonts w:hint="eastAsia" w:ascii="Times New Roman" w:hAnsi="Times New Roman" w:eastAsia="仿宋" w:cs="Times New Roman"/>
          <w:bCs/>
          <w:sz w:val="22"/>
        </w:rPr>
        <w:t>1</w:t>
      </w:r>
      <w:r>
        <w:rPr>
          <w:rFonts w:hint="eastAsia" w:ascii="Times New Roman" w:hAnsi="Times New Roman" w:eastAsia="仿宋" w:cs="Times New Roman"/>
          <w:bCs/>
          <w:sz w:val="22"/>
          <w:lang w:val="en-US" w:eastAsia="zh-CN"/>
        </w:rPr>
        <w:t>3</w:t>
      </w:r>
      <w:r>
        <w:rPr>
          <w:rFonts w:ascii="Times New Roman" w:hAnsi="Times New Roman" w:eastAsia="仿宋" w:cs="Times New Roman"/>
          <w:bCs/>
          <w:sz w:val="22"/>
        </w:rPr>
        <w:t>份。</w:t>
      </w:r>
    </w:p>
    <w:p>
      <w:pPr>
        <w:spacing w:after="156" w:afterLines="50"/>
        <w:rPr>
          <w:rFonts w:ascii="Times New Roman" w:hAnsi="Times New Roman" w:eastAsia="仿宋" w:cs="Times New Roman"/>
          <w:b/>
          <w:sz w:val="32"/>
          <w:szCs w:val="32"/>
        </w:rPr>
        <w:sectPr>
          <w:headerReference r:id="rId3" w:type="default"/>
          <w:footerReference r:id="rId4" w:type="default"/>
          <w:pgSz w:w="11906" w:h="16838"/>
          <w:pgMar w:top="1440" w:right="1418" w:bottom="1440" w:left="1418" w:header="851" w:footer="992" w:gutter="0"/>
          <w:pgNumType w:start="1"/>
          <w:cols w:space="425" w:num="1"/>
          <w:docGrid w:type="linesAndChars" w:linePitch="312" w:charSpace="0"/>
        </w:sectPr>
      </w:pPr>
    </w:p>
    <w:p>
      <w:pPr>
        <w:rPr>
          <w:rFonts w:ascii="Times New Roman" w:hAnsi="Times New Roman" w:eastAsia="仿宋" w:cs="Times New Roman"/>
          <w:b/>
          <w:bCs/>
          <w:sz w:val="28"/>
          <w:szCs w:val="28"/>
        </w:rPr>
      </w:pPr>
      <w:r>
        <w:rPr>
          <w:rFonts w:ascii="Times New Roman" w:hAnsi="Times New Roman" w:eastAsia="仿宋" w:cs="Times New Roman"/>
          <w:b/>
          <w:bCs/>
          <w:sz w:val="28"/>
          <w:szCs w:val="28"/>
        </w:rPr>
        <w:t>附件</w:t>
      </w:r>
    </w:p>
    <w:p>
      <w:pPr>
        <w:spacing w:after="156" w:afterLines="50"/>
        <w:jc w:val="center"/>
        <w:rPr>
          <w:rFonts w:ascii="Times New Roman" w:hAnsi="Times New Roman" w:eastAsia="仿宋" w:cs="Times New Roman"/>
        </w:rPr>
      </w:pPr>
      <w:r>
        <w:rPr>
          <w:rFonts w:ascii="Times New Roman" w:hAnsi="Times New Roman" w:eastAsia="仿宋" w:cs="Times New Roman"/>
          <w:b/>
          <w:bCs/>
          <w:sz w:val="28"/>
          <w:szCs w:val="28"/>
        </w:rPr>
        <w:t>药物临床试验初始审查申请递交资料清单</w:t>
      </w:r>
      <w:bookmarkStart w:id="1" w:name="_GoBack"/>
      <w:bookmarkEnd w:id="1"/>
    </w:p>
    <w:tbl>
      <w:tblPr>
        <w:tblStyle w:val="7"/>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6439"/>
        <w:gridCol w:w="522"/>
        <w:gridCol w:w="487"/>
        <w:gridCol w:w="1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20" w:type="dxa"/>
            <w:vAlign w:val="center"/>
          </w:tcPr>
          <w:p>
            <w:pPr>
              <w:spacing w:line="300" w:lineRule="auto"/>
              <w:jc w:val="center"/>
              <w:rPr>
                <w:rFonts w:ascii="Times New Roman" w:hAnsi="Times New Roman" w:eastAsia="仿宋" w:cs="Times New Roman"/>
                <w:b/>
                <w:sz w:val="24"/>
                <w:szCs w:val="24"/>
              </w:rPr>
            </w:pPr>
            <w:r>
              <w:rPr>
                <w:rFonts w:ascii="Times New Roman" w:hAnsi="Times New Roman" w:eastAsia="仿宋" w:cs="Times New Roman"/>
                <w:b/>
                <w:sz w:val="24"/>
                <w:szCs w:val="24"/>
              </w:rPr>
              <w:t>序号</w:t>
            </w:r>
          </w:p>
        </w:tc>
        <w:tc>
          <w:tcPr>
            <w:tcW w:w="6439" w:type="dxa"/>
            <w:vAlign w:val="center"/>
          </w:tcPr>
          <w:p>
            <w:pPr>
              <w:jc w:val="center"/>
              <w:rPr>
                <w:rFonts w:ascii="Times New Roman" w:hAnsi="Times New Roman" w:eastAsia="仿宋" w:cs="Times New Roman"/>
                <w:b/>
                <w:sz w:val="24"/>
                <w:szCs w:val="24"/>
              </w:rPr>
            </w:pPr>
            <w:r>
              <w:rPr>
                <w:rFonts w:ascii="Times New Roman" w:hAnsi="Times New Roman" w:eastAsia="仿宋" w:cs="Times New Roman"/>
                <w:b/>
                <w:sz w:val="24"/>
                <w:szCs w:val="24"/>
              </w:rPr>
              <w:t>类型</w:t>
            </w:r>
          </w:p>
        </w:tc>
        <w:tc>
          <w:tcPr>
            <w:tcW w:w="522" w:type="dxa"/>
            <w:vAlign w:val="center"/>
          </w:tcPr>
          <w:p>
            <w:pPr>
              <w:jc w:val="center"/>
              <w:rPr>
                <w:rFonts w:ascii="Times New Roman" w:hAnsi="Times New Roman" w:eastAsia="仿宋" w:cs="Times New Roman"/>
                <w:b/>
                <w:sz w:val="24"/>
                <w:szCs w:val="24"/>
              </w:rPr>
            </w:pPr>
            <w:r>
              <w:rPr>
                <w:rFonts w:ascii="Times New Roman" w:hAnsi="Times New Roman" w:eastAsia="仿宋" w:cs="Times New Roman"/>
                <w:b/>
                <w:sz w:val="24"/>
                <w:szCs w:val="24"/>
              </w:rPr>
              <w:t>有</w:t>
            </w:r>
          </w:p>
        </w:tc>
        <w:tc>
          <w:tcPr>
            <w:tcW w:w="487" w:type="dxa"/>
            <w:vAlign w:val="center"/>
          </w:tcPr>
          <w:p>
            <w:pPr>
              <w:jc w:val="center"/>
              <w:rPr>
                <w:rFonts w:ascii="Times New Roman" w:hAnsi="Times New Roman" w:eastAsia="仿宋" w:cs="Times New Roman"/>
                <w:b/>
                <w:sz w:val="24"/>
                <w:szCs w:val="24"/>
              </w:rPr>
            </w:pPr>
            <w:r>
              <w:rPr>
                <w:rFonts w:ascii="Times New Roman" w:hAnsi="Times New Roman" w:eastAsia="仿宋" w:cs="Times New Roman"/>
                <w:b/>
                <w:sz w:val="24"/>
                <w:szCs w:val="24"/>
              </w:rPr>
              <w:t>无</w:t>
            </w:r>
          </w:p>
        </w:tc>
        <w:tc>
          <w:tcPr>
            <w:tcW w:w="1018" w:type="dxa"/>
            <w:vAlign w:val="center"/>
          </w:tcPr>
          <w:p>
            <w:pPr>
              <w:jc w:val="center"/>
              <w:rPr>
                <w:rFonts w:ascii="Times New Roman" w:hAnsi="Times New Roman" w:eastAsia="仿宋" w:cs="Times New Roman"/>
                <w:b/>
                <w:sz w:val="24"/>
                <w:szCs w:val="24"/>
              </w:rPr>
            </w:pPr>
            <w:r>
              <w:rPr>
                <w:rFonts w:ascii="Times New Roman" w:hAnsi="Times New Roman" w:eastAsia="仿宋" w:cs="Times New Roman"/>
                <w:b/>
                <w:sz w:val="24"/>
                <w:szCs w:val="24"/>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递交信（注明递交文件的版本号和版本日期，PI签署姓名与日期）</w:t>
            </w:r>
          </w:p>
        </w:tc>
        <w:tc>
          <w:tcPr>
            <w:tcW w:w="522" w:type="dxa"/>
            <w:vAlign w:val="center"/>
          </w:tcPr>
          <w:p>
            <w:pPr>
              <w:rPr>
                <w:rFonts w:ascii="Times New Roman" w:hAnsi="Times New Roman" w:eastAsia="仿宋" w:cs="Times New Roman"/>
                <w:szCs w:val="21"/>
              </w:rPr>
            </w:pPr>
          </w:p>
        </w:tc>
        <w:tc>
          <w:tcPr>
            <w:tcW w:w="487" w:type="dxa"/>
          </w:tcPr>
          <w:p>
            <w:pPr>
              <w:rPr>
                <w:rFonts w:ascii="Times New Roman" w:hAnsi="Times New Roman" w:eastAsia="仿宋" w:cs="Times New Roman"/>
                <w:szCs w:val="21"/>
              </w:rPr>
            </w:pPr>
          </w:p>
        </w:tc>
        <w:tc>
          <w:tcPr>
            <w:tcW w:w="1018" w:type="dxa"/>
          </w:tcPr>
          <w:p>
            <w:pPr>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2</w:t>
            </w:r>
          </w:p>
        </w:tc>
        <w:tc>
          <w:tcPr>
            <w:tcW w:w="6439" w:type="dxa"/>
            <w:vAlign w:val="center"/>
          </w:tcPr>
          <w:p>
            <w:pPr>
              <w:rPr>
                <w:rFonts w:ascii="Times New Roman" w:hAnsi="Times New Roman" w:eastAsia="仿宋" w:cs="Times New Roman"/>
                <w:sz w:val="24"/>
                <w:szCs w:val="24"/>
              </w:rPr>
            </w:pPr>
            <w:r>
              <w:rPr>
                <w:rFonts w:hint="eastAsia" w:ascii="Times New Roman" w:hAnsi="Times New Roman" w:eastAsia="仿宋" w:cs="Times New Roman"/>
                <w:sz w:val="24"/>
                <w:szCs w:val="24"/>
              </w:rPr>
              <w:t>药物临床试验立项申请表（签署姓名与日期）</w:t>
            </w:r>
          </w:p>
        </w:tc>
        <w:tc>
          <w:tcPr>
            <w:tcW w:w="522" w:type="dxa"/>
            <w:vAlign w:val="center"/>
          </w:tcPr>
          <w:p>
            <w:pPr>
              <w:rPr>
                <w:rFonts w:ascii="Times New Roman" w:hAnsi="Times New Roman" w:eastAsia="仿宋" w:cs="Times New Roman"/>
                <w:szCs w:val="21"/>
              </w:rPr>
            </w:pPr>
          </w:p>
        </w:tc>
        <w:tc>
          <w:tcPr>
            <w:tcW w:w="487" w:type="dxa"/>
          </w:tcPr>
          <w:p>
            <w:pPr>
              <w:rPr>
                <w:rFonts w:ascii="Times New Roman" w:hAnsi="Times New Roman" w:eastAsia="仿宋" w:cs="Times New Roman"/>
                <w:szCs w:val="21"/>
              </w:rPr>
            </w:pPr>
          </w:p>
        </w:tc>
        <w:tc>
          <w:tcPr>
            <w:tcW w:w="1018" w:type="dxa"/>
          </w:tcPr>
          <w:p>
            <w:pPr>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3</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初始审查申请表（PI及研究团队成员签名并注明日期）</w:t>
            </w:r>
          </w:p>
        </w:tc>
        <w:tc>
          <w:tcPr>
            <w:tcW w:w="522" w:type="dxa"/>
            <w:vAlign w:val="center"/>
          </w:tcPr>
          <w:p>
            <w:pPr>
              <w:rPr>
                <w:rFonts w:ascii="Times New Roman" w:hAnsi="Times New Roman" w:eastAsia="仿宋" w:cs="Times New Roman"/>
                <w:szCs w:val="21"/>
              </w:rPr>
            </w:pPr>
          </w:p>
        </w:tc>
        <w:tc>
          <w:tcPr>
            <w:tcW w:w="487" w:type="dxa"/>
          </w:tcPr>
          <w:p>
            <w:pPr>
              <w:rPr>
                <w:rFonts w:ascii="Times New Roman" w:hAnsi="Times New Roman" w:eastAsia="仿宋" w:cs="Times New Roman"/>
                <w:szCs w:val="21"/>
              </w:rPr>
            </w:pPr>
          </w:p>
        </w:tc>
        <w:tc>
          <w:tcPr>
            <w:tcW w:w="1018" w:type="dxa"/>
          </w:tcPr>
          <w:p>
            <w:pPr>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4</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主要研究者责任声明（签署姓名与日期）</w:t>
            </w:r>
          </w:p>
        </w:tc>
        <w:tc>
          <w:tcPr>
            <w:tcW w:w="522" w:type="dxa"/>
            <w:vAlign w:val="center"/>
          </w:tcPr>
          <w:p>
            <w:pPr>
              <w:rPr>
                <w:rFonts w:ascii="Times New Roman" w:hAnsi="Times New Roman" w:eastAsia="仿宋" w:cs="Times New Roman"/>
                <w:szCs w:val="21"/>
              </w:rPr>
            </w:pPr>
          </w:p>
        </w:tc>
        <w:tc>
          <w:tcPr>
            <w:tcW w:w="487" w:type="dxa"/>
          </w:tcPr>
          <w:p>
            <w:pPr>
              <w:rPr>
                <w:rFonts w:ascii="Times New Roman" w:hAnsi="Times New Roman" w:eastAsia="仿宋" w:cs="Times New Roman"/>
                <w:szCs w:val="21"/>
              </w:rPr>
            </w:pPr>
          </w:p>
        </w:tc>
        <w:tc>
          <w:tcPr>
            <w:tcW w:w="1018" w:type="dxa"/>
          </w:tcPr>
          <w:p>
            <w:pPr>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5</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研究团队成员均需递交的材料：研究者履历表、培训证书复印件、研究者利益冲突声明（签署姓名与日期）</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6</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国家药品监督管理局临床试验批件/临床试验通知书/临床试验默示许可/受理通知书</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7</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组长单位伦理批件及其它伦理审查委员会的重要决定（如有）</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8</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临床试验方案（注明版本号与日期，另附试验方案签字页）</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9</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知情同意书（注明版本号与日期）或免除/免签知情同意书申请表</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10</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招募</w:t>
            </w:r>
            <w:r>
              <w:rPr>
                <w:rFonts w:hint="eastAsia" w:ascii="Times New Roman" w:hAnsi="Times New Roman" w:eastAsia="仿宋" w:cs="Times New Roman"/>
                <w:sz w:val="24"/>
                <w:szCs w:val="24"/>
                <w:lang w:eastAsia="zh-CN"/>
              </w:rPr>
              <w:t>研究参与者</w:t>
            </w:r>
            <w:r>
              <w:rPr>
                <w:rFonts w:ascii="Times New Roman" w:hAnsi="Times New Roman" w:eastAsia="仿宋" w:cs="Times New Roman"/>
                <w:sz w:val="24"/>
                <w:szCs w:val="24"/>
              </w:rPr>
              <w:t>的材料（如有，注明版本号与日期）</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1</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现有安全性材料（如有）</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2</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研究者手册（注明版本号与日期）</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3</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病例报告表等其它相关资料（注明版本号与日期）</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4</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试验用药品的检验报告（包括试验药物和对照药品）</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5</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企业资质：营业执照、药品生产许可证、GMP证书/药品生产符合《药品生产质量管理规范》的声明</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6</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申办方给CRO公司的委托函及CRO公司的营业执照等资质证明文件（如有）</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7</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保险证明（如有）</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8</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数据安全监察计划说明（如有）</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6" w:hRule="exact"/>
          <w:jc w:val="center"/>
        </w:trPr>
        <w:tc>
          <w:tcPr>
            <w:tcW w:w="820" w:type="dxa"/>
            <w:vAlign w:val="center"/>
          </w:tcPr>
          <w:p>
            <w:pPr>
              <w:jc w:val="center"/>
              <w:rPr>
                <w:rFonts w:ascii="Times New Roman" w:hAnsi="Times New Roman" w:eastAsia="仿宋" w:cs="Times New Roman"/>
                <w:sz w:val="24"/>
                <w:szCs w:val="24"/>
              </w:rPr>
            </w:pPr>
            <w:r>
              <w:rPr>
                <w:rFonts w:ascii="Times New Roman" w:hAnsi="Times New Roman" w:eastAsia="仿宋" w:cs="Times New Roman"/>
                <w:sz w:val="24"/>
                <w:szCs w:val="24"/>
              </w:rPr>
              <w:t>1</w:t>
            </w:r>
            <w:r>
              <w:rPr>
                <w:rFonts w:hint="eastAsia" w:ascii="Times New Roman" w:hAnsi="Times New Roman" w:eastAsia="仿宋" w:cs="Times New Roman"/>
                <w:sz w:val="24"/>
                <w:szCs w:val="24"/>
              </w:rPr>
              <w:t>9</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涉及生物样本外送，需提供样本运输SOP、剩余样本处理方式说明、运输机构及检测机构的资质证明文件以及样本不外流承诺</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820" w:type="dxa"/>
            <w:vAlign w:val="center"/>
          </w:tcPr>
          <w:p>
            <w:pPr>
              <w:jc w:val="center"/>
              <w:rPr>
                <w:rFonts w:ascii="Times New Roman" w:hAnsi="Times New Roman" w:eastAsia="仿宋" w:cs="Times New Roman"/>
                <w:sz w:val="24"/>
                <w:szCs w:val="24"/>
              </w:rPr>
            </w:pPr>
            <w:r>
              <w:rPr>
                <w:rFonts w:hint="eastAsia" w:ascii="Times New Roman" w:hAnsi="Times New Roman" w:eastAsia="仿宋" w:cs="Times New Roman"/>
                <w:sz w:val="24"/>
                <w:szCs w:val="24"/>
              </w:rPr>
              <w:t>20</w:t>
            </w:r>
          </w:p>
        </w:tc>
        <w:tc>
          <w:tcPr>
            <w:tcW w:w="6439" w:type="dxa"/>
            <w:vAlign w:val="center"/>
          </w:tcPr>
          <w:p>
            <w:pPr>
              <w:rPr>
                <w:rFonts w:ascii="Times New Roman" w:hAnsi="Times New Roman" w:eastAsia="仿宋" w:cs="Times New Roman"/>
                <w:sz w:val="24"/>
                <w:szCs w:val="24"/>
              </w:rPr>
            </w:pPr>
            <w:r>
              <w:rPr>
                <w:rFonts w:ascii="Times New Roman" w:hAnsi="Times New Roman" w:eastAsia="仿宋" w:cs="Times New Roman"/>
                <w:sz w:val="24"/>
                <w:szCs w:val="24"/>
              </w:rPr>
              <w:t>其它材料</w:t>
            </w:r>
          </w:p>
        </w:tc>
        <w:tc>
          <w:tcPr>
            <w:tcW w:w="522" w:type="dxa"/>
            <w:vAlign w:val="center"/>
          </w:tcPr>
          <w:p>
            <w:pPr>
              <w:spacing w:line="288" w:lineRule="auto"/>
              <w:rPr>
                <w:rFonts w:ascii="Times New Roman" w:hAnsi="Times New Roman" w:eastAsia="仿宋" w:cs="Times New Roman"/>
                <w:szCs w:val="21"/>
              </w:rPr>
            </w:pPr>
          </w:p>
        </w:tc>
        <w:tc>
          <w:tcPr>
            <w:tcW w:w="487" w:type="dxa"/>
            <w:vAlign w:val="center"/>
          </w:tcPr>
          <w:p>
            <w:pPr>
              <w:spacing w:line="288" w:lineRule="auto"/>
              <w:rPr>
                <w:rFonts w:ascii="Times New Roman" w:hAnsi="Times New Roman" w:eastAsia="仿宋" w:cs="Times New Roman"/>
                <w:szCs w:val="21"/>
              </w:rPr>
            </w:pPr>
          </w:p>
        </w:tc>
        <w:tc>
          <w:tcPr>
            <w:tcW w:w="1018" w:type="dxa"/>
            <w:vAlign w:val="center"/>
          </w:tcPr>
          <w:p>
            <w:pPr>
              <w:spacing w:line="288" w:lineRule="auto"/>
              <w:rPr>
                <w:rFonts w:ascii="Times New Roman" w:hAnsi="Times New Roman" w:eastAsia="仿宋" w:cs="Times New Roman"/>
                <w:szCs w:val="21"/>
              </w:rPr>
            </w:pPr>
          </w:p>
        </w:tc>
      </w:tr>
    </w:tbl>
    <w:p>
      <w:pPr>
        <w:spacing w:line="276" w:lineRule="auto"/>
        <w:ind w:firstLine="420" w:firstLineChars="200"/>
        <w:rPr>
          <w:rFonts w:ascii="Times New Roman" w:hAnsi="Times New Roman" w:eastAsia="仿宋" w:cs="Times New Roman"/>
          <w:szCs w:val="21"/>
        </w:rPr>
      </w:pPr>
      <w:r>
        <w:rPr>
          <w:rFonts w:ascii="Times New Roman" w:hAnsi="Times New Roman" w:eastAsia="仿宋" w:cs="Times New Roman"/>
          <w:szCs w:val="21"/>
        </w:rPr>
        <w:t>注：</w:t>
      </w:r>
      <w:r>
        <w:rPr>
          <w:rFonts w:ascii="Times New Roman" w:hAnsi="Times New Roman" w:eastAsia="仿宋" w:cs="Times New Roman"/>
          <w:szCs w:val="21"/>
        </w:rPr>
        <w:fldChar w:fldCharType="begin"/>
      </w:r>
      <w:r>
        <w:rPr>
          <w:rFonts w:ascii="Times New Roman" w:hAnsi="Times New Roman" w:eastAsia="仿宋" w:cs="Times New Roman"/>
          <w:szCs w:val="21"/>
        </w:rPr>
        <w:instrText xml:space="preserve"> = 1 \* GB3 </w:instrText>
      </w:r>
      <w:r>
        <w:rPr>
          <w:rFonts w:ascii="Times New Roman" w:hAnsi="Times New Roman" w:eastAsia="仿宋" w:cs="Times New Roman"/>
          <w:szCs w:val="21"/>
        </w:rPr>
        <w:fldChar w:fldCharType="separate"/>
      </w:r>
      <w:r>
        <w:rPr>
          <w:rFonts w:hint="eastAsia" w:ascii="宋体" w:hAnsi="宋体" w:eastAsia="宋体" w:cs="宋体"/>
          <w:szCs w:val="21"/>
        </w:rPr>
        <w:t>①</w:t>
      </w:r>
      <w:r>
        <w:rPr>
          <w:rFonts w:ascii="Times New Roman" w:hAnsi="Times New Roman" w:eastAsia="仿宋" w:cs="Times New Roman"/>
          <w:szCs w:val="21"/>
        </w:rPr>
        <w:fldChar w:fldCharType="end"/>
      </w:r>
      <w:r>
        <w:rPr>
          <w:rFonts w:ascii="Times New Roman" w:hAnsi="Times New Roman" w:eastAsia="仿宋" w:cs="Times New Roman"/>
          <w:szCs w:val="21"/>
        </w:rPr>
        <w:t>申请人递交的所有文件应加盖申办方或CRO公司的公章，包括封面盖章和骑缝章。是否认可CRO公司加盖的公章，视申办方与CRO公司的委托范围而定。</w:t>
      </w:r>
      <w:r>
        <w:rPr>
          <w:rFonts w:ascii="Times New Roman" w:hAnsi="Times New Roman" w:eastAsia="仿宋" w:cs="Times New Roman"/>
          <w:szCs w:val="21"/>
        </w:rPr>
        <w:fldChar w:fldCharType="begin"/>
      </w:r>
      <w:r>
        <w:rPr>
          <w:rFonts w:ascii="Times New Roman" w:hAnsi="Times New Roman" w:eastAsia="仿宋" w:cs="Times New Roman"/>
          <w:szCs w:val="21"/>
        </w:rPr>
        <w:instrText xml:space="preserve"> = 2 \* GB3 </w:instrText>
      </w:r>
      <w:r>
        <w:rPr>
          <w:rFonts w:ascii="Times New Roman" w:hAnsi="Times New Roman" w:eastAsia="仿宋" w:cs="Times New Roman"/>
          <w:szCs w:val="21"/>
        </w:rPr>
        <w:fldChar w:fldCharType="separate"/>
      </w:r>
      <w:r>
        <w:rPr>
          <w:rFonts w:hint="eastAsia" w:ascii="宋体" w:hAnsi="宋体" w:eastAsia="宋体" w:cs="宋体"/>
          <w:szCs w:val="21"/>
        </w:rPr>
        <w:t>②</w:t>
      </w:r>
      <w:r>
        <w:rPr>
          <w:rFonts w:ascii="Times New Roman" w:hAnsi="Times New Roman" w:eastAsia="仿宋" w:cs="Times New Roman"/>
          <w:szCs w:val="21"/>
        </w:rPr>
        <w:fldChar w:fldCharType="end"/>
      </w:r>
      <w:r>
        <w:rPr>
          <w:rFonts w:hint="eastAsia" w:ascii="Times New Roman" w:hAnsi="Times New Roman" w:eastAsia="仿宋" w:cs="Times New Roman"/>
          <w:szCs w:val="21"/>
          <w:lang w:eastAsia="zh-CN"/>
        </w:rPr>
        <w:t>研究参与者</w:t>
      </w:r>
      <w:r>
        <w:rPr>
          <w:rFonts w:ascii="Times New Roman" w:hAnsi="Times New Roman" w:eastAsia="仿宋" w:cs="Times New Roman"/>
          <w:szCs w:val="21"/>
        </w:rPr>
        <w:t>补偿方式、数额和计划应在知情同意书中告知。</w:t>
      </w:r>
      <w:r>
        <w:rPr>
          <w:rFonts w:ascii="Times New Roman" w:hAnsi="Times New Roman" w:eastAsia="仿宋" w:cs="Times New Roman"/>
          <w:szCs w:val="21"/>
        </w:rPr>
        <w:fldChar w:fldCharType="begin"/>
      </w:r>
      <w:r>
        <w:rPr>
          <w:rFonts w:ascii="Times New Roman" w:hAnsi="Times New Roman" w:eastAsia="仿宋" w:cs="Times New Roman"/>
          <w:szCs w:val="21"/>
        </w:rPr>
        <w:instrText xml:space="preserve"> = 3 \* GB3 </w:instrText>
      </w:r>
      <w:r>
        <w:rPr>
          <w:rFonts w:ascii="Times New Roman" w:hAnsi="Times New Roman" w:eastAsia="仿宋" w:cs="Times New Roman"/>
          <w:szCs w:val="21"/>
        </w:rPr>
        <w:fldChar w:fldCharType="separate"/>
      </w:r>
      <w:r>
        <w:rPr>
          <w:rFonts w:hint="eastAsia" w:ascii="宋体" w:hAnsi="宋体" w:eastAsia="宋体" w:cs="宋体"/>
          <w:szCs w:val="21"/>
        </w:rPr>
        <w:t>③</w:t>
      </w:r>
      <w:r>
        <w:rPr>
          <w:rFonts w:ascii="Times New Roman" w:hAnsi="Times New Roman" w:eastAsia="仿宋" w:cs="Times New Roman"/>
          <w:szCs w:val="21"/>
        </w:rPr>
        <w:fldChar w:fldCharType="end"/>
      </w:r>
      <w:r>
        <w:rPr>
          <w:rFonts w:ascii="Times New Roman" w:hAnsi="Times New Roman" w:eastAsia="仿宋" w:cs="Times New Roman"/>
          <w:szCs w:val="21"/>
        </w:rPr>
        <w:t>病例报告表不能出现</w:t>
      </w:r>
      <w:r>
        <w:rPr>
          <w:rFonts w:hint="eastAsia" w:ascii="Times New Roman" w:hAnsi="Times New Roman" w:eastAsia="仿宋" w:cs="Times New Roman"/>
          <w:szCs w:val="21"/>
          <w:lang w:eastAsia="zh-CN"/>
        </w:rPr>
        <w:t>研究参与者</w:t>
      </w:r>
      <w:r>
        <w:rPr>
          <w:rFonts w:ascii="Times New Roman" w:hAnsi="Times New Roman" w:eastAsia="仿宋" w:cs="Times New Roman"/>
          <w:szCs w:val="21"/>
        </w:rPr>
        <w:t>姓名、身份证、电话号码、住址、住院号等可身份识别的信息。</w:t>
      </w:r>
      <w:r>
        <w:rPr>
          <w:rFonts w:ascii="Times New Roman" w:hAnsi="Times New Roman" w:eastAsia="仿宋" w:cs="Times New Roman"/>
          <w:szCs w:val="21"/>
        </w:rPr>
        <w:fldChar w:fldCharType="begin"/>
      </w:r>
      <w:r>
        <w:rPr>
          <w:rFonts w:ascii="Times New Roman" w:hAnsi="Times New Roman" w:eastAsia="仿宋" w:cs="Times New Roman"/>
          <w:szCs w:val="21"/>
        </w:rPr>
        <w:instrText xml:space="preserve"> = 4 \* GB3 </w:instrText>
      </w:r>
      <w:r>
        <w:rPr>
          <w:rFonts w:ascii="Times New Roman" w:hAnsi="Times New Roman" w:eastAsia="仿宋" w:cs="Times New Roman"/>
          <w:szCs w:val="21"/>
        </w:rPr>
        <w:fldChar w:fldCharType="separate"/>
      </w:r>
      <w:r>
        <w:rPr>
          <w:rFonts w:hint="eastAsia" w:ascii="宋体" w:hAnsi="宋体" w:eastAsia="宋体" w:cs="宋体"/>
          <w:szCs w:val="21"/>
        </w:rPr>
        <w:t>④</w:t>
      </w:r>
      <w:r>
        <w:rPr>
          <w:rFonts w:ascii="Times New Roman" w:hAnsi="Times New Roman" w:eastAsia="仿宋" w:cs="Times New Roman"/>
          <w:szCs w:val="21"/>
        </w:rPr>
        <w:fldChar w:fldCharType="end"/>
      </w:r>
      <w:r>
        <w:rPr>
          <w:rFonts w:ascii="Times New Roman" w:hAnsi="Times New Roman" w:eastAsia="仿宋" w:cs="Times New Roman"/>
          <w:szCs w:val="21"/>
        </w:rPr>
        <w:t>临床试验批件超过3年的，应提供自批准之日起3年内实施的佐证材料。</w:t>
      </w:r>
      <w:r>
        <w:rPr>
          <w:rFonts w:ascii="Times New Roman" w:hAnsi="Times New Roman" w:eastAsia="仿宋" w:cs="Times New Roman"/>
          <w:szCs w:val="21"/>
        </w:rPr>
        <w:fldChar w:fldCharType="begin"/>
      </w:r>
      <w:r>
        <w:rPr>
          <w:rFonts w:ascii="Times New Roman" w:hAnsi="Times New Roman" w:eastAsia="仿宋" w:cs="Times New Roman"/>
          <w:szCs w:val="21"/>
        </w:rPr>
        <w:instrText xml:space="preserve"> = 5 \* GB3 </w:instrText>
      </w:r>
      <w:r>
        <w:rPr>
          <w:rFonts w:ascii="Times New Roman" w:hAnsi="Times New Roman" w:eastAsia="仿宋" w:cs="Times New Roman"/>
          <w:szCs w:val="21"/>
        </w:rPr>
        <w:fldChar w:fldCharType="separate"/>
      </w:r>
      <w:r>
        <w:rPr>
          <w:rFonts w:hint="eastAsia" w:ascii="宋体" w:hAnsi="宋体" w:eastAsia="宋体" w:cs="宋体"/>
          <w:szCs w:val="21"/>
        </w:rPr>
        <w:t>⑤</w:t>
      </w:r>
      <w:r>
        <w:rPr>
          <w:rFonts w:ascii="Times New Roman" w:hAnsi="Times New Roman" w:eastAsia="仿宋" w:cs="Times New Roman"/>
          <w:szCs w:val="21"/>
        </w:rPr>
        <w:fldChar w:fldCharType="end"/>
      </w:r>
      <w:r>
        <w:rPr>
          <w:rFonts w:ascii="Times New Roman" w:hAnsi="Times New Roman" w:eastAsia="仿宋" w:cs="Times New Roman"/>
          <w:szCs w:val="21"/>
        </w:rPr>
        <w:t>国内已上市的药品，需要提供药品说明书和药品注册证；国外上市国内未上市的对照药物，需要提供药监局</w:t>
      </w:r>
      <w:r>
        <w:rPr>
          <w:rFonts w:hint="eastAsia" w:ascii="Times New Roman" w:hAnsi="Times New Roman" w:eastAsia="仿宋" w:cs="Times New Roman"/>
          <w:szCs w:val="21"/>
        </w:rPr>
        <w:t>“</w:t>
      </w:r>
      <w:r>
        <w:rPr>
          <w:rFonts w:ascii="Times New Roman" w:hAnsi="Times New Roman" w:eastAsia="仿宋" w:cs="Times New Roman"/>
          <w:szCs w:val="21"/>
        </w:rPr>
        <w:t>进口药品批件</w:t>
      </w:r>
      <w:r>
        <w:rPr>
          <w:rFonts w:hint="eastAsia" w:ascii="Times New Roman" w:hAnsi="Times New Roman" w:eastAsia="仿宋" w:cs="Times New Roman"/>
          <w:szCs w:val="21"/>
        </w:rPr>
        <w:t>”</w:t>
      </w:r>
      <w:r>
        <w:rPr>
          <w:rFonts w:ascii="Times New Roman" w:hAnsi="Times New Roman" w:eastAsia="仿宋" w:cs="Times New Roman"/>
          <w:szCs w:val="21"/>
        </w:rPr>
        <w:t>和</w:t>
      </w:r>
      <w:r>
        <w:rPr>
          <w:rFonts w:hint="eastAsia" w:ascii="Times New Roman" w:hAnsi="Times New Roman" w:eastAsia="仿宋" w:cs="Times New Roman"/>
          <w:szCs w:val="21"/>
        </w:rPr>
        <w:t>“</w:t>
      </w:r>
      <w:r>
        <w:rPr>
          <w:rFonts w:ascii="Times New Roman" w:hAnsi="Times New Roman" w:eastAsia="仿宋" w:cs="Times New Roman"/>
          <w:szCs w:val="21"/>
        </w:rPr>
        <w:t>药品通关单</w:t>
      </w:r>
      <w:r>
        <w:rPr>
          <w:rFonts w:hint="eastAsia" w:ascii="Times New Roman" w:hAnsi="Times New Roman" w:eastAsia="仿宋" w:cs="Times New Roman"/>
          <w:szCs w:val="21"/>
        </w:rPr>
        <w:t>”</w:t>
      </w:r>
      <w:r>
        <w:rPr>
          <w:rFonts w:ascii="Times New Roman" w:hAnsi="Times New Roman" w:eastAsia="仿宋" w:cs="Times New Roman"/>
          <w:szCs w:val="21"/>
        </w:rPr>
        <w:t>。</w:t>
      </w:r>
    </w:p>
    <w:p>
      <w:pPr>
        <w:widowControl/>
        <w:jc w:val="left"/>
        <w:rPr>
          <w:rFonts w:ascii="Times New Roman" w:hAnsi="Times New Roman" w:eastAsia="仿宋" w:cs="Times New Roman"/>
          <w:b/>
          <w:bCs/>
          <w:sz w:val="28"/>
          <w:szCs w:val="28"/>
        </w:rPr>
      </w:pPr>
      <w:r>
        <w:rPr>
          <w:rFonts w:ascii="Times New Roman" w:hAnsi="Times New Roman" w:eastAsia="仿宋" w:cs="Times New Roman"/>
          <w:b/>
          <w:bCs/>
          <w:sz w:val="28"/>
          <w:szCs w:val="28"/>
        </w:rPr>
        <w:t>附件</w:t>
      </w:r>
    </w:p>
    <w:p>
      <w:pPr>
        <w:spacing w:after="156" w:afterLines="50"/>
        <w:jc w:val="center"/>
        <w:rPr>
          <w:rFonts w:ascii="Times New Roman" w:hAnsi="Times New Roman" w:eastAsia="仿宋" w:cs="Times New Roman"/>
        </w:rPr>
      </w:pPr>
      <w:r>
        <w:rPr>
          <w:rFonts w:ascii="Times New Roman" w:hAnsi="Times New Roman" w:eastAsia="仿宋" w:cs="Times New Roman"/>
          <w:b/>
          <w:bCs/>
          <w:sz w:val="28"/>
          <w:szCs w:val="28"/>
        </w:rPr>
        <w:t>医疗器械临床试验初始审查申请递交资料清单</w:t>
      </w:r>
    </w:p>
    <w:tbl>
      <w:tblPr>
        <w:tblStyle w:val="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5592"/>
        <w:gridCol w:w="927"/>
        <w:gridCol w:w="927"/>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编号</w:t>
            </w:r>
          </w:p>
        </w:tc>
        <w:tc>
          <w:tcPr>
            <w:tcW w:w="5592" w:type="dxa"/>
          </w:tcPr>
          <w:p>
            <w:pPr>
              <w:spacing w:line="400" w:lineRule="exact"/>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资料名称</w:t>
            </w:r>
          </w:p>
        </w:tc>
        <w:tc>
          <w:tcPr>
            <w:tcW w:w="927" w:type="dxa"/>
            <w:vAlign w:val="center"/>
          </w:tcPr>
          <w:p>
            <w:pPr>
              <w:spacing w:line="400" w:lineRule="exact"/>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有</w:t>
            </w:r>
          </w:p>
        </w:tc>
        <w:tc>
          <w:tcPr>
            <w:tcW w:w="927" w:type="dxa"/>
            <w:vAlign w:val="center"/>
          </w:tcPr>
          <w:p>
            <w:pPr>
              <w:spacing w:line="400" w:lineRule="exact"/>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无</w:t>
            </w:r>
          </w:p>
        </w:tc>
        <w:tc>
          <w:tcPr>
            <w:tcW w:w="982" w:type="dxa"/>
            <w:vAlign w:val="center"/>
          </w:tcPr>
          <w:p>
            <w:pPr>
              <w:spacing w:line="400" w:lineRule="exact"/>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临床试验批件（需进行临床试验审批的第三类医疗器械）</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2</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其他伦理委员会对研究项目的重要决定的说明</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3</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申办方委托书及资质证明（营业执照，生产许可证）</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4</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CRO资质证明和委托书</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5</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临床研究方案（注明版本号/日期，PI已签字,已盖章）</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6</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知情同意书样表（注明版本号/日期）</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7</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病例报告表/eCRF样表（注明版本号/日期）</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8</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研究者手册/医疗器械说明书/医疗器械临床试验须知（注明版本号/日期）</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9</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产品自测报告以及产品质量检测报告</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10</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招募广告等招募材料</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11</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提供给</w:t>
            </w:r>
            <w:r>
              <w:rPr>
                <w:rFonts w:hint="eastAsia" w:ascii="Times New Roman" w:hAnsi="Times New Roman" w:eastAsia="仿宋" w:cs="Times New Roman"/>
                <w:sz w:val="22"/>
                <w:lang w:eastAsia="zh-CN"/>
              </w:rPr>
              <w:t>研究参与者</w:t>
            </w:r>
            <w:r>
              <w:rPr>
                <w:rFonts w:ascii="Times New Roman" w:hAnsi="Times New Roman" w:eastAsia="仿宋" w:cs="Times New Roman"/>
                <w:sz w:val="22"/>
              </w:rPr>
              <w:t>的文件，例如调查问卷、</w:t>
            </w:r>
            <w:r>
              <w:rPr>
                <w:rFonts w:hint="eastAsia" w:ascii="Times New Roman" w:hAnsi="Times New Roman" w:eastAsia="仿宋" w:cs="Times New Roman"/>
                <w:sz w:val="22"/>
                <w:lang w:eastAsia="zh-CN"/>
              </w:rPr>
              <w:t>研究参与者</w:t>
            </w:r>
            <w:r>
              <w:rPr>
                <w:rFonts w:ascii="Times New Roman" w:hAnsi="Times New Roman" w:eastAsia="仿宋" w:cs="Times New Roman"/>
                <w:sz w:val="22"/>
              </w:rPr>
              <w:t>日记卡等</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12</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主要研究者声明、履历及GCP证书复印件</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13</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临床试验研究成员名单</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14</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试验保险</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15</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产品的动物试验报告（受试产品为首次用于植入人体的医疗器械，应当具有该产品的动物试验报告；其它需要由动物试验确认产品对人体临床试验安全性的产品，也应当提交动物试验报告。）</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16</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临床试验机构的设施和条件能够满足试验的综述</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17</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试验用医疗器械的研制符合适用的医疗器械质量管理体系相关要求的声明</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8" w:type="dxa"/>
          </w:tcPr>
          <w:p>
            <w:pPr>
              <w:spacing w:line="400" w:lineRule="exact"/>
              <w:jc w:val="center"/>
              <w:rPr>
                <w:rFonts w:ascii="Times New Roman" w:hAnsi="Times New Roman" w:eastAsia="仿宋" w:cs="Times New Roman"/>
                <w:sz w:val="22"/>
              </w:rPr>
            </w:pPr>
            <w:r>
              <w:rPr>
                <w:rFonts w:ascii="Times New Roman" w:hAnsi="Times New Roman" w:eastAsia="仿宋" w:cs="Times New Roman"/>
                <w:sz w:val="22"/>
              </w:rPr>
              <w:t>18</w:t>
            </w:r>
          </w:p>
        </w:tc>
        <w:tc>
          <w:tcPr>
            <w:tcW w:w="5592" w:type="dxa"/>
          </w:tcPr>
          <w:p>
            <w:pPr>
              <w:spacing w:line="400" w:lineRule="exact"/>
              <w:rPr>
                <w:rFonts w:ascii="Times New Roman" w:hAnsi="Times New Roman" w:eastAsia="仿宋" w:cs="Times New Roman"/>
                <w:sz w:val="22"/>
              </w:rPr>
            </w:pPr>
            <w:r>
              <w:rPr>
                <w:rFonts w:ascii="Times New Roman" w:hAnsi="Times New Roman" w:eastAsia="仿宋" w:cs="Times New Roman"/>
                <w:sz w:val="22"/>
              </w:rPr>
              <w:t>其他需要审查的资料</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vAlign w:val="center"/>
          </w:tcPr>
          <w:p>
            <w:pPr>
              <w:spacing w:line="400" w:lineRule="exact"/>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bl>
    <w:p>
      <w:pPr>
        <w:spacing w:after="156" w:afterLines="50"/>
        <w:jc w:val="left"/>
        <w:rPr>
          <w:rFonts w:ascii="Times New Roman" w:hAnsi="Times New Roman" w:eastAsia="仿宋" w:cs="Times New Roman"/>
          <w:b/>
          <w:bCs/>
          <w:sz w:val="28"/>
          <w:szCs w:val="28"/>
        </w:rPr>
      </w:pPr>
      <w:r>
        <w:rPr>
          <w:rFonts w:ascii="Times New Roman" w:hAnsi="Times New Roman" w:eastAsia="仿宋" w:cs="Times New Roman"/>
          <w:b/>
          <w:bCs/>
          <w:sz w:val="28"/>
          <w:szCs w:val="28"/>
        </w:rPr>
        <w:t>附件</w:t>
      </w:r>
    </w:p>
    <w:p>
      <w:pPr>
        <w:spacing w:after="156" w:afterLines="50"/>
        <w:jc w:val="center"/>
        <w:rPr>
          <w:rFonts w:ascii="Times New Roman" w:hAnsi="Times New Roman" w:eastAsia="仿宋" w:cs="Times New Roman"/>
          <w:b/>
          <w:bCs/>
          <w:sz w:val="28"/>
          <w:szCs w:val="28"/>
        </w:rPr>
      </w:pPr>
      <w:r>
        <w:rPr>
          <w:rFonts w:ascii="Times New Roman" w:hAnsi="Times New Roman" w:eastAsia="仿宋" w:cs="Times New Roman"/>
          <w:b/>
          <w:bCs/>
          <w:sz w:val="28"/>
          <w:szCs w:val="28"/>
        </w:rPr>
        <w:t>诊断试剂临床试验初始审查申请递交资料清单</w:t>
      </w:r>
    </w:p>
    <w:tbl>
      <w:tblPr>
        <w:tblStyle w:val="7"/>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5592"/>
        <w:gridCol w:w="927"/>
        <w:gridCol w:w="927"/>
        <w:gridCol w:w="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编号</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资料名称</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有</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无</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b/>
                <w:bCs/>
                <w:sz w:val="24"/>
                <w:szCs w:val="24"/>
              </w:rPr>
            </w:pPr>
            <w:r>
              <w:rPr>
                <w:rFonts w:ascii="Times New Roman" w:hAnsi="Times New Roman" w:eastAsia="仿宋" w:cs="Times New Roman"/>
                <w:b/>
                <w:bCs/>
                <w:sz w:val="24"/>
                <w:szCs w:val="24"/>
              </w:rPr>
              <w:t>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1</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其他伦理委员会对研究项目的重要决定的说明</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2</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申办方委托书及资质证明（营业执照，生产许可证）</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3</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CRO资质证明和委托书</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4</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临床研究方案（注明版本号/日期，PI已签字,已盖章）</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5</w:t>
            </w:r>
          </w:p>
        </w:tc>
        <w:tc>
          <w:tcPr>
            <w:tcW w:w="5592"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 w:cs="Times New Roman"/>
                <w:sz w:val="22"/>
              </w:rPr>
            </w:pPr>
            <w:r>
              <w:rPr>
                <w:rFonts w:ascii="Times New Roman" w:hAnsi="Times New Roman" w:eastAsia="仿宋" w:cs="Times New Roman"/>
                <w:sz w:val="22"/>
              </w:rPr>
              <w:t>知情同意书样表/免知情同意书申请（注明版本号/日期）</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6</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病例报告表/EDC样表（注明版本号/日期）</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7</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考核试剂说明书</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8</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对照试剂说明书</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9</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产品自检报告以及注册检验报告</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10</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产品技术要求</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11</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招募广告等招募材料</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12</w:t>
            </w:r>
          </w:p>
        </w:tc>
        <w:tc>
          <w:tcPr>
            <w:tcW w:w="5592" w:type="dxa"/>
            <w:tcBorders>
              <w:top w:val="single" w:color="auto" w:sz="4" w:space="0"/>
              <w:left w:val="single" w:color="auto" w:sz="4" w:space="0"/>
              <w:bottom w:val="single" w:color="auto" w:sz="4" w:space="0"/>
              <w:right w:val="single" w:color="auto" w:sz="4" w:space="0"/>
            </w:tcBorders>
          </w:tcPr>
          <w:p>
            <w:pPr>
              <w:spacing w:line="400" w:lineRule="exact"/>
              <w:rPr>
                <w:rFonts w:ascii="Times New Roman" w:hAnsi="Times New Roman" w:eastAsia="仿宋" w:cs="Times New Roman"/>
                <w:sz w:val="22"/>
              </w:rPr>
            </w:pPr>
            <w:r>
              <w:rPr>
                <w:rFonts w:ascii="Times New Roman" w:hAnsi="Times New Roman" w:eastAsia="仿宋" w:cs="Times New Roman"/>
                <w:sz w:val="22"/>
              </w:rPr>
              <w:t>提供给</w:t>
            </w:r>
            <w:r>
              <w:rPr>
                <w:rFonts w:hint="eastAsia" w:ascii="Times New Roman" w:hAnsi="Times New Roman" w:eastAsia="仿宋" w:cs="Times New Roman"/>
                <w:sz w:val="22"/>
                <w:lang w:eastAsia="zh-CN"/>
              </w:rPr>
              <w:t>研究参与者</w:t>
            </w:r>
            <w:r>
              <w:rPr>
                <w:rFonts w:ascii="Times New Roman" w:hAnsi="Times New Roman" w:eastAsia="仿宋" w:cs="Times New Roman"/>
                <w:sz w:val="22"/>
              </w:rPr>
              <w:t>的文件，例如调查问卷、</w:t>
            </w:r>
            <w:r>
              <w:rPr>
                <w:rFonts w:hint="eastAsia" w:ascii="Times New Roman" w:hAnsi="Times New Roman" w:eastAsia="仿宋" w:cs="Times New Roman"/>
                <w:sz w:val="22"/>
                <w:lang w:eastAsia="zh-CN"/>
              </w:rPr>
              <w:t>研究参与者</w:t>
            </w:r>
            <w:r>
              <w:rPr>
                <w:rFonts w:ascii="Times New Roman" w:hAnsi="Times New Roman" w:eastAsia="仿宋" w:cs="Times New Roman"/>
                <w:sz w:val="22"/>
              </w:rPr>
              <w:t>日记卡等</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13</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主要研究者履历及GCP证书复印件</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14</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临床试验研究成员名单</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15</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试验保险</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 w:hRule="atLeast"/>
        </w:trPr>
        <w:tc>
          <w:tcPr>
            <w:tcW w:w="858" w:type="dxa"/>
            <w:tcBorders>
              <w:top w:val="single" w:color="auto" w:sz="4" w:space="0"/>
              <w:left w:val="single" w:color="auto" w:sz="4" w:space="0"/>
              <w:bottom w:val="single" w:color="auto" w:sz="4" w:space="0"/>
              <w:right w:val="single" w:color="auto" w:sz="4" w:space="0"/>
            </w:tcBorders>
          </w:tcPr>
          <w:p>
            <w:pPr>
              <w:spacing w:line="360" w:lineRule="auto"/>
              <w:jc w:val="center"/>
              <w:rPr>
                <w:rFonts w:ascii="Times New Roman" w:hAnsi="Times New Roman" w:eastAsia="仿宋" w:cs="Times New Roman"/>
                <w:sz w:val="22"/>
              </w:rPr>
            </w:pPr>
            <w:r>
              <w:rPr>
                <w:rFonts w:ascii="Times New Roman" w:hAnsi="Times New Roman" w:eastAsia="仿宋" w:cs="Times New Roman"/>
                <w:sz w:val="22"/>
              </w:rPr>
              <w:t>16</w:t>
            </w:r>
          </w:p>
        </w:tc>
        <w:tc>
          <w:tcPr>
            <w:tcW w:w="5592" w:type="dxa"/>
            <w:tcBorders>
              <w:top w:val="single" w:color="auto" w:sz="4" w:space="0"/>
              <w:left w:val="single" w:color="auto" w:sz="4" w:space="0"/>
              <w:bottom w:val="single" w:color="auto" w:sz="4" w:space="0"/>
              <w:right w:val="single" w:color="auto" w:sz="4" w:space="0"/>
            </w:tcBorders>
          </w:tcPr>
          <w:p>
            <w:pPr>
              <w:spacing w:line="360" w:lineRule="auto"/>
              <w:jc w:val="left"/>
              <w:rPr>
                <w:rFonts w:ascii="Times New Roman" w:hAnsi="Times New Roman" w:eastAsia="仿宋" w:cs="Times New Roman"/>
                <w:sz w:val="22"/>
              </w:rPr>
            </w:pPr>
            <w:r>
              <w:rPr>
                <w:rFonts w:ascii="Times New Roman" w:hAnsi="Times New Roman" w:eastAsia="仿宋" w:cs="Times New Roman"/>
                <w:sz w:val="22"/>
              </w:rPr>
              <w:t>其他需要审查的资料</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c>
          <w:tcPr>
            <w:tcW w:w="98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Times New Roman" w:hAnsi="Times New Roman" w:eastAsia="仿宋" w:cs="Times New Roman"/>
                <w:sz w:val="28"/>
                <w:szCs w:val="28"/>
              </w:rPr>
            </w:pPr>
            <w:r>
              <w:rPr>
                <w:rFonts w:ascii="Times New Roman" w:hAnsi="Times New Roman" w:eastAsia="仿宋" w:cs="Times New Roman"/>
                <w:sz w:val="28"/>
                <w:szCs w:val="28"/>
              </w:rPr>
              <w:t>□</w:t>
            </w:r>
          </w:p>
        </w:tc>
      </w:tr>
    </w:tbl>
    <w:p>
      <w:pPr>
        <w:rPr>
          <w:rFonts w:ascii="Times New Roman" w:hAnsi="Times New Roman" w:eastAsia="仿宋" w:cs="Times New Roman"/>
          <w:b/>
          <w:bCs/>
          <w:szCs w:val="21"/>
        </w:rPr>
      </w:pPr>
    </w:p>
    <w:sectPr>
      <w:pgSz w:w="11906" w:h="16838"/>
      <w:pgMar w:top="1440"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PMingLiU">
    <w:altName w:val="PMingLiU-ExtB"/>
    <w:panose1 w:val="02020500000000000000"/>
    <w:charset w:val="88"/>
    <w:family w:val="auto"/>
    <w:pitch w:val="default"/>
    <w:sig w:usb0="00000000" w:usb1="00000000" w:usb2="00000016" w:usb3="00000000" w:csb0="00100001" w:csb1="00000000"/>
  </w:font>
  <w:font w:name="Angsana New">
    <w:altName w:val="Microsoft Sans Serif"/>
    <w:panose1 w:val="02020603050405020304"/>
    <w:charset w:val="DE"/>
    <w:family w:val="roman"/>
    <w:pitch w:val="default"/>
    <w:sig w:usb0="00000000" w:usb1="00000000" w:usb2="00000000" w:usb3="00000000" w:csb0="00010001" w:csb1="00000000"/>
  </w:font>
  <w:font w:name="MingLiU">
    <w:altName w:val="PMingLiU-ExtB"/>
    <w:panose1 w:val="02020509000000000000"/>
    <w:charset w:val="88"/>
    <w:family w:val="modern"/>
    <w:pitch w:val="default"/>
    <w:sig w:usb0="00000000" w:usb1="00000000" w:usb2="00000016" w:usb3="00000000" w:csb0="00100001"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华文仿宋" w:hAnsi="华文仿宋" w:eastAsia="华文仿宋" w:cs="华文仿宋"/>
        <w:sz w:val="18"/>
        <w:szCs w:val="18"/>
      </w:rPr>
    </w:pPr>
    <w:r>
      <w:rPr>
        <w:rFonts w:hint="eastAsia" w:ascii="华文仿宋" w:hAnsi="华文仿宋" w:eastAsia="华文仿宋" w:cs="华文仿宋"/>
      </w:rPr>
      <w:t xml:space="preserve"> </w:t>
    </w:r>
    <w:r>
      <w:rPr>
        <w:rFonts w:hint="eastAsia" w:ascii="华文仿宋" w:hAnsi="华文仿宋" w:eastAsia="华文仿宋" w:cs="华文仿宋"/>
        <w:sz w:val="18"/>
        <w:szCs w:val="18"/>
      </w:rPr>
      <w:t>临床试验伦理审查委员会地址：</w:t>
    </w:r>
    <w:bookmarkStart w:id="0" w:name="_Hlk140087326"/>
    <w:r>
      <w:rPr>
        <w:rFonts w:hint="eastAsia" w:ascii="华文仿宋" w:hAnsi="华文仿宋" w:eastAsia="华文仿宋" w:cs="华文仿宋"/>
        <w:sz w:val="18"/>
        <w:szCs w:val="18"/>
      </w:rPr>
      <w:t>潍坊市高新区樱前街9000号 阳光融和医院</w:t>
    </w:r>
    <w:bookmarkEnd w:id="0"/>
  </w:p>
  <w:p>
    <w:pPr>
      <w:pStyle w:val="4"/>
      <w:pBdr>
        <w:bottom w:val="single" w:color="auto" w:sz="4" w:space="0"/>
      </w:pBdr>
      <w:ind w:firstLine="360" w:firstLineChars="200"/>
      <w:jc w:val="both"/>
      <w:rPr>
        <w:kern w:val="0"/>
        <w:szCs w:val="21"/>
      </w:rPr>
    </w:pPr>
    <w:r>
      <w:rPr>
        <w:rFonts w:hint="eastAsia" w:ascii="华文仿宋" w:hAnsi="华文仿宋" w:eastAsia="华文仿宋" w:cs="华文仿宋"/>
      </w:rPr>
      <w:t>联系人：</w:t>
    </w:r>
    <w:r>
      <w:rPr>
        <w:rFonts w:hint="eastAsia" w:ascii="华文仿宋" w:hAnsi="华文仿宋" w:eastAsia="华文仿宋" w:cs="华文仿宋"/>
        <w:lang w:eastAsia="zh-CN"/>
      </w:rPr>
      <w:t>隋凤容</w:t>
    </w:r>
    <w:r>
      <w:rPr>
        <w:rFonts w:hint="eastAsia" w:ascii="华文仿宋" w:hAnsi="华文仿宋" w:eastAsia="华文仿宋" w:cs="华文仿宋"/>
      </w:rPr>
      <w:t xml:space="preserve">                                                     联系方式：</w:t>
    </w:r>
    <w:r>
      <w:rPr>
        <w:rFonts w:ascii="华文仿宋" w:hAnsi="华文仿宋" w:eastAsia="华文仿宋" w:cs="华文仿宋"/>
      </w:rPr>
      <w:t>0536</w:t>
    </w:r>
    <w:r>
      <w:rPr>
        <w:rFonts w:hint="eastAsia" w:ascii="华文仿宋" w:hAnsi="华文仿宋" w:eastAsia="华文仿宋" w:cs="华文仿宋"/>
      </w:rPr>
      <w:t>-5039381</w:t>
    </w:r>
  </w:p>
  <w:p>
    <w:pPr>
      <w:pStyle w:val="4"/>
      <w:jc w:val="center"/>
    </w:pPr>
    <w:r>
      <w:pict>
        <v:shape id="_x0000_s4097" o:spid="_x0000_s4097" o:spt="202" type="#_x0000_t202" style="position:absolute;left:0pt;margin-left:192.95pt;margin-top:1.8pt;height:144pt;width:144p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rPr>
                    <w:rFonts w:ascii="Times New Roman" w:hAnsi="Times New Roman" w:eastAsia="华文仿宋" w:cs="Times New Roman"/>
                  </w:rPr>
                </w:pPr>
                <w:r>
                  <w:rPr>
                    <w:rFonts w:ascii="Times New Roman" w:hAnsi="Times New Roman" w:eastAsia="华文仿宋" w:cs="Times New Roman"/>
                  </w:rPr>
                  <w:t xml:space="preserve">第 </w:t>
                </w:r>
                <w:r>
                  <w:rPr>
                    <w:rFonts w:ascii="Times New Roman" w:hAnsi="Times New Roman" w:eastAsia="华文仿宋" w:cs="Times New Roman"/>
                  </w:rPr>
                  <w:fldChar w:fldCharType="begin"/>
                </w:r>
                <w:r>
                  <w:rPr>
                    <w:rFonts w:ascii="Times New Roman" w:hAnsi="Times New Roman" w:eastAsia="华文仿宋" w:cs="Times New Roman"/>
                  </w:rPr>
                  <w:instrText xml:space="preserve"> PAGE  \* MERGEFORMAT </w:instrText>
                </w:r>
                <w:r>
                  <w:rPr>
                    <w:rFonts w:ascii="Times New Roman" w:hAnsi="Times New Roman" w:eastAsia="华文仿宋" w:cs="Times New Roman"/>
                  </w:rPr>
                  <w:fldChar w:fldCharType="separate"/>
                </w:r>
                <w:r>
                  <w:rPr>
                    <w:rFonts w:ascii="Times New Roman" w:hAnsi="Times New Roman" w:eastAsia="华文仿宋" w:cs="Times New Roman"/>
                  </w:rPr>
                  <w:t>1</w:t>
                </w:r>
                <w:r>
                  <w:rPr>
                    <w:rFonts w:ascii="Times New Roman" w:hAnsi="Times New Roman" w:eastAsia="华文仿宋" w:cs="Times New Roman"/>
                  </w:rPr>
                  <w:fldChar w:fldCharType="end"/>
                </w:r>
                <w:r>
                  <w:rPr>
                    <w:rFonts w:ascii="Times New Roman" w:hAnsi="Times New Roman" w:eastAsia="华文仿宋" w:cs="Times New Roman"/>
                  </w:rPr>
                  <w:t xml:space="preserve"> 页 / 共 </w:t>
                </w:r>
                <w:r>
                  <w:rPr>
                    <w:rFonts w:ascii="Times New Roman" w:hAnsi="Times New Roman" w:eastAsia="华文仿宋" w:cs="Times New Roman"/>
                  </w:rPr>
                  <w:fldChar w:fldCharType="begin"/>
                </w:r>
                <w:r>
                  <w:rPr>
                    <w:rFonts w:ascii="Times New Roman" w:hAnsi="Times New Roman" w:eastAsia="华文仿宋" w:cs="Times New Roman"/>
                  </w:rPr>
                  <w:instrText xml:space="preserve"> NUMPAGES  \* MERGEFORMAT </w:instrText>
                </w:r>
                <w:r>
                  <w:rPr>
                    <w:rFonts w:ascii="Times New Roman" w:hAnsi="Times New Roman" w:eastAsia="华文仿宋" w:cs="Times New Roman"/>
                  </w:rPr>
                  <w:fldChar w:fldCharType="separate"/>
                </w:r>
                <w:r>
                  <w:rPr>
                    <w:rFonts w:ascii="Times New Roman" w:hAnsi="Times New Roman" w:eastAsia="华文仿宋" w:cs="Times New Roman"/>
                  </w:rPr>
                  <w:t>5</w:t>
                </w:r>
                <w:r>
                  <w:rPr>
                    <w:rFonts w:ascii="Times New Roman" w:hAnsi="Times New Roman" w:eastAsia="华文仿宋" w:cs="Times New Roman"/>
                  </w:rPr>
                  <w:fldChar w:fldCharType="end"/>
                </w:r>
                <w:r>
                  <w:rPr>
                    <w:rFonts w:ascii="Times New Roman" w:hAnsi="Times New Roman" w:eastAsia="华文仿宋" w:cs="Times New Roman"/>
                  </w:rPr>
                  <w:t xml:space="preserve"> 页</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left"/>
      <w:rPr>
        <w:rFonts w:ascii="Times New Roman" w:hAnsi="Times New Roman" w:cs="Times New Roman"/>
      </w:rPr>
    </w:pPr>
    <w:r>
      <w:rPr>
        <w:rFonts w:hint="eastAsia" w:ascii="华文仿宋" w:hAnsi="华文仿宋" w:eastAsia="华文仿宋" w:cs="华文仿宋"/>
      </w:rPr>
      <w:t xml:space="preserve">阳光融和医院 </w:t>
    </w:r>
    <w:r>
      <w:rPr>
        <w:rFonts w:ascii="华文仿宋" w:hAnsi="华文仿宋" w:eastAsia="华文仿宋" w:cs="华文仿宋"/>
      </w:rPr>
      <w:t xml:space="preserve"> </w:t>
    </w:r>
    <w:r>
      <w:rPr>
        <w:rFonts w:hint="eastAsia" w:ascii="Times New Roman" w:hAnsi="Times New Roman" w:eastAsia="仿宋" w:cs="仿宋"/>
      </w:rPr>
      <w:t>临床试验伦理审查委员会</w:t>
    </w:r>
    <w:r>
      <w:t xml:space="preserve">                                       </w:t>
    </w:r>
    <w:r>
      <w:rPr>
        <w:rFonts w:hint="eastAsia" w:ascii="仿宋" w:hAnsi="仿宋" w:eastAsia="仿宋"/>
      </w:rPr>
      <w:t>文件编号：</w:t>
    </w:r>
    <w:r>
      <w:t xml:space="preserve"> </w:t>
    </w:r>
    <w:r>
      <w:rPr>
        <w:rFonts w:ascii="Times New Roman" w:hAnsi="Times New Roman" w:cs="Times New Roman"/>
      </w:rPr>
      <w:t>IEC-AF</w:t>
    </w:r>
    <w:r>
      <w:rPr>
        <w:rFonts w:hint="eastAsia" w:ascii="Times New Roman" w:hAnsi="Times New Roman" w:cs="Times New Roman"/>
      </w:rPr>
      <w:t>-</w:t>
    </w:r>
    <w:r>
      <w:rPr>
        <w:rFonts w:ascii="Times New Roman" w:hAnsi="Times New Roman" w:cs="Times New Roman"/>
      </w:rPr>
      <w:t>005-</w:t>
    </w:r>
    <w:r>
      <w:rPr>
        <w:rFonts w:hint="eastAsia" w:ascii="Times New Roman" w:hAnsi="Times New Roman" w:cs="Times New Roman"/>
        <w:lang w:val="en-US" w:eastAsia="zh-CN"/>
      </w:rPr>
      <w:t>1</w:t>
    </w:r>
    <w:r>
      <w:rPr>
        <w:rFonts w:ascii="Times New Roman" w:hAnsi="Times New Roman" w:cs="Times New Roman"/>
      </w:rPr>
      <w:t>.0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B56DED"/>
    <w:multiLevelType w:val="multilevel"/>
    <w:tmpl w:val="1DB56DE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M2NWUyYTc0NDY2MGQzNzU5YjQ3NzUyNTU2YjA0ZDUifQ=="/>
  </w:docVars>
  <w:rsids>
    <w:rsidRoot w:val="000E7EC8"/>
    <w:rsid w:val="00057D3E"/>
    <w:rsid w:val="0009616E"/>
    <w:rsid w:val="00096FA1"/>
    <w:rsid w:val="000B7CA0"/>
    <w:rsid w:val="000D1C6F"/>
    <w:rsid w:val="000D46A1"/>
    <w:rsid w:val="000E7EC8"/>
    <w:rsid w:val="00100174"/>
    <w:rsid w:val="00112A91"/>
    <w:rsid w:val="001267EB"/>
    <w:rsid w:val="00140071"/>
    <w:rsid w:val="00142BD9"/>
    <w:rsid w:val="00145617"/>
    <w:rsid w:val="001B5674"/>
    <w:rsid w:val="001C2CA8"/>
    <w:rsid w:val="001D31C5"/>
    <w:rsid w:val="0022305B"/>
    <w:rsid w:val="00240799"/>
    <w:rsid w:val="00243575"/>
    <w:rsid w:val="00271858"/>
    <w:rsid w:val="00274223"/>
    <w:rsid w:val="00284CAE"/>
    <w:rsid w:val="002B4D76"/>
    <w:rsid w:val="00312EF0"/>
    <w:rsid w:val="00320A8F"/>
    <w:rsid w:val="00330A62"/>
    <w:rsid w:val="003334EC"/>
    <w:rsid w:val="00335711"/>
    <w:rsid w:val="003368BF"/>
    <w:rsid w:val="00380363"/>
    <w:rsid w:val="00383C73"/>
    <w:rsid w:val="003960DA"/>
    <w:rsid w:val="003B0476"/>
    <w:rsid w:val="003C03BD"/>
    <w:rsid w:val="003C15C8"/>
    <w:rsid w:val="003C4B43"/>
    <w:rsid w:val="003E4EC5"/>
    <w:rsid w:val="00404896"/>
    <w:rsid w:val="00454066"/>
    <w:rsid w:val="004554F9"/>
    <w:rsid w:val="00463787"/>
    <w:rsid w:val="004A42D9"/>
    <w:rsid w:val="004C38D5"/>
    <w:rsid w:val="004F1860"/>
    <w:rsid w:val="004F537C"/>
    <w:rsid w:val="004F71EF"/>
    <w:rsid w:val="00595005"/>
    <w:rsid w:val="005C2408"/>
    <w:rsid w:val="005F6235"/>
    <w:rsid w:val="006356C0"/>
    <w:rsid w:val="00645812"/>
    <w:rsid w:val="006719C9"/>
    <w:rsid w:val="00691895"/>
    <w:rsid w:val="006A02CF"/>
    <w:rsid w:val="006A3B99"/>
    <w:rsid w:val="006A76CC"/>
    <w:rsid w:val="006B58FB"/>
    <w:rsid w:val="006B7B45"/>
    <w:rsid w:val="00720BAF"/>
    <w:rsid w:val="00721BED"/>
    <w:rsid w:val="00766C88"/>
    <w:rsid w:val="007735C9"/>
    <w:rsid w:val="00775841"/>
    <w:rsid w:val="00775AAB"/>
    <w:rsid w:val="00797CDF"/>
    <w:rsid w:val="007A26AE"/>
    <w:rsid w:val="007A352B"/>
    <w:rsid w:val="007B16FF"/>
    <w:rsid w:val="007E3783"/>
    <w:rsid w:val="00803BBC"/>
    <w:rsid w:val="008066F5"/>
    <w:rsid w:val="00821A3F"/>
    <w:rsid w:val="00825A1D"/>
    <w:rsid w:val="00830CE1"/>
    <w:rsid w:val="008368CC"/>
    <w:rsid w:val="0086222E"/>
    <w:rsid w:val="00872930"/>
    <w:rsid w:val="008979EF"/>
    <w:rsid w:val="008B4DBB"/>
    <w:rsid w:val="008B761D"/>
    <w:rsid w:val="008F0195"/>
    <w:rsid w:val="008F1EF3"/>
    <w:rsid w:val="008F20C7"/>
    <w:rsid w:val="009059E3"/>
    <w:rsid w:val="00915EB5"/>
    <w:rsid w:val="009161CD"/>
    <w:rsid w:val="0093406B"/>
    <w:rsid w:val="0095095A"/>
    <w:rsid w:val="00951938"/>
    <w:rsid w:val="0095733B"/>
    <w:rsid w:val="0097578A"/>
    <w:rsid w:val="00975FE7"/>
    <w:rsid w:val="00990B57"/>
    <w:rsid w:val="009B5266"/>
    <w:rsid w:val="009C0FC2"/>
    <w:rsid w:val="009D7C95"/>
    <w:rsid w:val="009F230A"/>
    <w:rsid w:val="009F3A26"/>
    <w:rsid w:val="00A2250B"/>
    <w:rsid w:val="00A32C8A"/>
    <w:rsid w:val="00A86CCA"/>
    <w:rsid w:val="00A908AD"/>
    <w:rsid w:val="00AA75D9"/>
    <w:rsid w:val="00AC0187"/>
    <w:rsid w:val="00AE492E"/>
    <w:rsid w:val="00AF38CE"/>
    <w:rsid w:val="00B26469"/>
    <w:rsid w:val="00B3449D"/>
    <w:rsid w:val="00B37C8C"/>
    <w:rsid w:val="00B74522"/>
    <w:rsid w:val="00B85C7B"/>
    <w:rsid w:val="00BC4DE3"/>
    <w:rsid w:val="00BE52D4"/>
    <w:rsid w:val="00C00989"/>
    <w:rsid w:val="00C22268"/>
    <w:rsid w:val="00C376DF"/>
    <w:rsid w:val="00C47B22"/>
    <w:rsid w:val="00C554C1"/>
    <w:rsid w:val="00C754C4"/>
    <w:rsid w:val="00C76B09"/>
    <w:rsid w:val="00C839FB"/>
    <w:rsid w:val="00C91889"/>
    <w:rsid w:val="00CB4C15"/>
    <w:rsid w:val="00CB750F"/>
    <w:rsid w:val="00CC7A88"/>
    <w:rsid w:val="00CE55FD"/>
    <w:rsid w:val="00CF1E6D"/>
    <w:rsid w:val="00D21465"/>
    <w:rsid w:val="00D305C2"/>
    <w:rsid w:val="00D45F9D"/>
    <w:rsid w:val="00D76CF9"/>
    <w:rsid w:val="00D8205A"/>
    <w:rsid w:val="00DB6742"/>
    <w:rsid w:val="00E01F43"/>
    <w:rsid w:val="00E21231"/>
    <w:rsid w:val="00E26E8F"/>
    <w:rsid w:val="00E37771"/>
    <w:rsid w:val="00E454B9"/>
    <w:rsid w:val="00E67426"/>
    <w:rsid w:val="00EF69AD"/>
    <w:rsid w:val="00F13DC8"/>
    <w:rsid w:val="00F218BF"/>
    <w:rsid w:val="00F67882"/>
    <w:rsid w:val="00F75E5D"/>
    <w:rsid w:val="00F81EC3"/>
    <w:rsid w:val="00FA0E8D"/>
    <w:rsid w:val="00FA1521"/>
    <w:rsid w:val="00FA7CE7"/>
    <w:rsid w:val="00FD7F57"/>
    <w:rsid w:val="00FE4A2F"/>
    <w:rsid w:val="0131173A"/>
    <w:rsid w:val="04820ADC"/>
    <w:rsid w:val="0B2A7BB7"/>
    <w:rsid w:val="0C2A0B0B"/>
    <w:rsid w:val="139D7210"/>
    <w:rsid w:val="18592E3B"/>
    <w:rsid w:val="1E142CFE"/>
    <w:rsid w:val="271138CD"/>
    <w:rsid w:val="2A7228D5"/>
    <w:rsid w:val="2C387B4E"/>
    <w:rsid w:val="2C597FE6"/>
    <w:rsid w:val="2D6B1E45"/>
    <w:rsid w:val="33877F95"/>
    <w:rsid w:val="3E1E5AB0"/>
    <w:rsid w:val="42817701"/>
    <w:rsid w:val="458614D2"/>
    <w:rsid w:val="486443A1"/>
    <w:rsid w:val="4E3728ED"/>
    <w:rsid w:val="4F7A3E56"/>
    <w:rsid w:val="54354F19"/>
    <w:rsid w:val="577A0C63"/>
    <w:rsid w:val="58EF1411"/>
    <w:rsid w:val="5BF154A0"/>
    <w:rsid w:val="6261167E"/>
    <w:rsid w:val="6D914206"/>
    <w:rsid w:val="6DF606F4"/>
    <w:rsid w:val="74DF1EE2"/>
    <w:rsid w:val="780378FB"/>
    <w:rsid w:val="7F3217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qFormat/>
    <w:uiPriority w:val="0"/>
    <w:pPr>
      <w:keepNext/>
      <w:widowControl/>
      <w:jc w:val="left"/>
      <w:outlineLvl w:val="0"/>
    </w:pPr>
    <w:rPr>
      <w:rFonts w:ascii="Arial" w:hAnsi="Arial" w:eastAsia="PMingLiU" w:cs="Angsana New"/>
      <w:b/>
      <w:bCs/>
      <w:kern w:val="0"/>
      <w:sz w:val="24"/>
      <w:szCs w:val="24"/>
      <w:u w:val="single"/>
      <w:lang w:eastAsia="en-US" w:bidi="th-TH"/>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unhideWhenUsed/>
    <w:qFormat/>
    <w:uiPriority w:val="99"/>
    <w:rPr>
      <w:sz w:val="18"/>
      <w:szCs w:val="18"/>
    </w:rPr>
  </w:style>
  <w:style w:type="paragraph" w:styleId="4">
    <w:name w:val="footer"/>
    <w:basedOn w:val="1"/>
    <w:link w:val="11"/>
    <w:unhideWhenUsed/>
    <w:qFormat/>
    <w:uiPriority w:val="0"/>
    <w:pPr>
      <w:tabs>
        <w:tab w:val="center" w:pos="4153"/>
        <w:tab w:val="right" w:pos="8306"/>
      </w:tabs>
      <w:snapToGrid w:val="0"/>
      <w:jc w:val="left"/>
    </w:pPr>
    <w:rPr>
      <w:sz w:val="18"/>
      <w:szCs w:val="18"/>
    </w:rPr>
  </w:style>
  <w:style w:type="paragraph" w:styleId="5">
    <w:name w:val="header"/>
    <w:basedOn w:val="1"/>
    <w:link w:val="10"/>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4"/>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MingLiU" w:hAnsi="MingLiU" w:eastAsia="MingLiU" w:cs="MingLiU"/>
      <w:kern w:val="0"/>
      <w:sz w:val="24"/>
      <w:szCs w:val="24"/>
      <w:lang w:eastAsia="zh-TW"/>
    </w:rPr>
  </w:style>
  <w:style w:type="table" w:styleId="8">
    <w:name w:val="Table Grid"/>
    <w:basedOn w:val="7"/>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0">
    <w:name w:val="页眉 Char"/>
    <w:basedOn w:val="9"/>
    <w:link w:val="5"/>
    <w:semiHidden/>
    <w:qFormat/>
    <w:uiPriority w:val="99"/>
    <w:rPr>
      <w:sz w:val="18"/>
      <w:szCs w:val="18"/>
    </w:rPr>
  </w:style>
  <w:style w:type="character" w:customStyle="1" w:styleId="11">
    <w:name w:val="页脚 Char"/>
    <w:basedOn w:val="9"/>
    <w:link w:val="4"/>
    <w:qFormat/>
    <w:uiPriority w:val="0"/>
    <w:rPr>
      <w:sz w:val="18"/>
      <w:szCs w:val="18"/>
    </w:rPr>
  </w:style>
  <w:style w:type="paragraph" w:customStyle="1" w:styleId="12">
    <w:name w:val="列表段落1"/>
    <w:basedOn w:val="1"/>
    <w:qFormat/>
    <w:uiPriority w:val="34"/>
    <w:pPr>
      <w:ind w:firstLine="420" w:firstLineChars="200"/>
    </w:pPr>
  </w:style>
  <w:style w:type="character" w:customStyle="1" w:styleId="13">
    <w:name w:val="批注框文本 Char"/>
    <w:basedOn w:val="9"/>
    <w:link w:val="3"/>
    <w:semiHidden/>
    <w:qFormat/>
    <w:uiPriority w:val="99"/>
    <w:rPr>
      <w:sz w:val="18"/>
      <w:szCs w:val="18"/>
    </w:rPr>
  </w:style>
  <w:style w:type="character" w:customStyle="1" w:styleId="14">
    <w:name w:val="HTML 预设格式 Char"/>
    <w:basedOn w:val="9"/>
    <w:link w:val="6"/>
    <w:qFormat/>
    <w:uiPriority w:val="0"/>
    <w:rPr>
      <w:rFonts w:ascii="MingLiU" w:hAnsi="MingLiU" w:eastAsia="MingLiU" w:cs="MingLiU"/>
      <w:kern w:val="0"/>
      <w:sz w:val="24"/>
      <w:szCs w:val="24"/>
      <w:lang w:eastAsia="zh-TW"/>
    </w:rPr>
  </w:style>
  <w:style w:type="character" w:customStyle="1" w:styleId="15">
    <w:name w:val="标题 1 Char"/>
    <w:basedOn w:val="9"/>
    <w:link w:val="2"/>
    <w:qFormat/>
    <w:uiPriority w:val="0"/>
    <w:rPr>
      <w:rFonts w:ascii="Arial" w:hAnsi="Arial" w:eastAsia="PMingLiU" w:cs="Angsana New"/>
      <w:b/>
      <w:bCs/>
      <w:kern w:val="0"/>
      <w:sz w:val="24"/>
      <w:szCs w:val="24"/>
      <w:u w:val="single"/>
      <w:lang w:eastAsia="en-US" w:bidi="th-TH"/>
    </w:rPr>
  </w:style>
  <w:style w:type="character" w:customStyle="1" w:styleId="16">
    <w:name w:val="页脚 字符1"/>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2123</Words>
  <Characters>2208</Characters>
  <Lines>21</Lines>
  <Paragraphs>5</Paragraphs>
  <TotalTime>12</TotalTime>
  <ScaleCrop>false</ScaleCrop>
  <LinksUpToDate>false</LinksUpToDate>
  <CharactersWithSpaces>2479</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2019-08-27T02:18:00Z</dcterms:created>
  <dc:creator>User</dc:creator>
  <cp:lastModifiedBy>lenovo</cp:lastModifiedBy>
  <cp:lastPrinted>2025-05-12T07:34:40Z</cp:lastPrinted>
  <dcterms:modified xsi:type="dcterms:W3CDTF">2025-05-12T07:34:48Z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937D2563015249DAB12DD6C5C81ACE6A</vt:lpwstr>
  </property>
</Properties>
</file>